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80135" w14:textId="7CA9384D" w:rsidR="00153BF3" w:rsidRDefault="00153BF3" w:rsidP="00153BF3">
      <w:pPr>
        <w:jc w:val="center"/>
        <w:rPr>
          <w:rFonts w:ascii="Arial" w:hAnsi="Arial" w:cs="Arial"/>
          <w:sz w:val="32"/>
          <w:szCs w:val="32"/>
        </w:rPr>
      </w:pPr>
      <w:r w:rsidRPr="00153BF3">
        <w:rPr>
          <w:rFonts w:ascii="Arial" w:hAnsi="Arial" w:cs="Arial"/>
          <w:b/>
          <w:bCs/>
          <w:sz w:val="32"/>
          <w:szCs w:val="32"/>
        </w:rPr>
        <w:t xml:space="preserve">Příloha č. </w:t>
      </w:r>
      <w:r w:rsidR="00BF3259">
        <w:rPr>
          <w:rFonts w:ascii="Arial" w:hAnsi="Arial" w:cs="Arial"/>
          <w:b/>
          <w:bCs/>
          <w:sz w:val="32"/>
          <w:szCs w:val="32"/>
        </w:rPr>
        <w:t>8</w:t>
      </w:r>
      <w:r>
        <w:rPr>
          <w:rFonts w:ascii="Arial" w:hAnsi="Arial" w:cs="Arial"/>
          <w:sz w:val="32"/>
          <w:szCs w:val="32"/>
        </w:rPr>
        <w:t xml:space="preserve"> k dokumentu</w:t>
      </w:r>
    </w:p>
    <w:p w14:paraId="50D487A8" w14:textId="77777777" w:rsidR="00153BF3" w:rsidRDefault="00153BF3" w:rsidP="00153BF3">
      <w:pPr>
        <w:jc w:val="center"/>
        <w:rPr>
          <w:rFonts w:ascii="Arial" w:hAnsi="Arial" w:cs="Arial"/>
          <w:sz w:val="32"/>
          <w:szCs w:val="32"/>
        </w:rPr>
      </w:pPr>
    </w:p>
    <w:p w14:paraId="3F25EC8E" w14:textId="0BC78287" w:rsidR="00153BF3" w:rsidRPr="00C37FB5" w:rsidRDefault="00153BF3" w:rsidP="00153BF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„</w:t>
      </w:r>
      <w:r w:rsidRPr="00C37FB5">
        <w:rPr>
          <w:rFonts w:ascii="Arial" w:hAnsi="Arial" w:cs="Arial"/>
          <w:sz w:val="32"/>
          <w:szCs w:val="32"/>
        </w:rPr>
        <w:t>Projektová dokumentace na návrh mobilního kontejneru pro účely provozu technologií SŽ</w:t>
      </w:r>
      <w:r>
        <w:rPr>
          <w:rFonts w:ascii="Arial" w:hAnsi="Arial" w:cs="Arial"/>
          <w:sz w:val="32"/>
          <w:szCs w:val="32"/>
        </w:rPr>
        <w:t>“.</w:t>
      </w:r>
    </w:p>
    <w:p w14:paraId="2CF0D82E" w14:textId="77777777" w:rsidR="00153BF3" w:rsidRPr="00C37FB5" w:rsidRDefault="00153BF3" w:rsidP="00153BF3">
      <w:pPr>
        <w:rPr>
          <w:rFonts w:ascii="Arial" w:hAnsi="Arial" w:cs="Arial"/>
        </w:rPr>
      </w:pPr>
    </w:p>
    <w:p w14:paraId="2EA23953" w14:textId="77777777" w:rsidR="00153BF3" w:rsidRPr="00C37FB5" w:rsidRDefault="00153BF3" w:rsidP="00153BF3">
      <w:pPr>
        <w:spacing w:after="0"/>
        <w:rPr>
          <w:rFonts w:ascii="Arial" w:hAnsi="Arial" w:cs="Arial"/>
        </w:rPr>
      </w:pPr>
      <w:r w:rsidRPr="00C37FB5">
        <w:rPr>
          <w:rFonts w:ascii="Arial" w:hAnsi="Arial" w:cs="Arial"/>
        </w:rPr>
        <w:t>Objednatel</w:t>
      </w: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  <w:t>Správa železnic, státní organizace</w:t>
      </w:r>
    </w:p>
    <w:p w14:paraId="207DEC1D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Dlážděná 1003/7</w:t>
      </w:r>
    </w:p>
    <w:p w14:paraId="19D7C88A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Praha 110 00</w:t>
      </w:r>
    </w:p>
    <w:p w14:paraId="06350BDC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</w:p>
    <w:p w14:paraId="3C14B377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Správa železnic, Správa železniční telematiky</w:t>
      </w:r>
    </w:p>
    <w:p w14:paraId="0135AD15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V Celnici 1028/10</w:t>
      </w:r>
    </w:p>
    <w:p w14:paraId="033DB1BC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Praha 1 110 00</w:t>
      </w:r>
    </w:p>
    <w:p w14:paraId="70D82820" w14:textId="77777777" w:rsidR="00153BF3" w:rsidRPr="00C37FB5" w:rsidRDefault="00153BF3" w:rsidP="00153BF3">
      <w:pPr>
        <w:spacing w:after="0"/>
        <w:rPr>
          <w:rFonts w:ascii="Arial" w:hAnsi="Arial" w:cs="Arial"/>
        </w:rPr>
      </w:pPr>
    </w:p>
    <w:p w14:paraId="2F884D1F" w14:textId="77777777" w:rsidR="00153BF3" w:rsidRPr="00C37FB5" w:rsidRDefault="00153BF3" w:rsidP="00153BF3">
      <w:pPr>
        <w:spacing w:after="0"/>
        <w:rPr>
          <w:rFonts w:ascii="Arial" w:hAnsi="Arial" w:cs="Arial"/>
        </w:rPr>
      </w:pPr>
    </w:p>
    <w:p w14:paraId="1B036260" w14:textId="77777777" w:rsidR="00153BF3" w:rsidRPr="00C37FB5" w:rsidRDefault="00153BF3" w:rsidP="00153BF3">
      <w:pPr>
        <w:spacing w:after="0"/>
        <w:rPr>
          <w:rFonts w:ascii="Arial" w:hAnsi="Arial" w:cs="Arial"/>
        </w:rPr>
      </w:pPr>
      <w:r w:rsidRPr="00C37FB5">
        <w:rPr>
          <w:rFonts w:ascii="Arial" w:hAnsi="Arial" w:cs="Arial"/>
        </w:rPr>
        <w:t>Zpracovatel:</w:t>
      </w: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  <w:t>Systeming CZ, s.r.o.</w:t>
      </w:r>
    </w:p>
    <w:p w14:paraId="6BE1B49F" w14:textId="77777777" w:rsidR="00153BF3" w:rsidRPr="00C37FB5" w:rsidRDefault="00153BF3" w:rsidP="00153BF3">
      <w:pPr>
        <w:spacing w:after="0"/>
        <w:rPr>
          <w:rFonts w:ascii="Arial" w:hAnsi="Arial" w:cs="Arial"/>
        </w:rPr>
      </w:pP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</w:r>
      <w:r w:rsidRPr="00C37FB5">
        <w:rPr>
          <w:rFonts w:ascii="Arial" w:hAnsi="Arial" w:cs="Arial"/>
        </w:rPr>
        <w:tab/>
        <w:t xml:space="preserve">Pražská 636, </w:t>
      </w:r>
    </w:p>
    <w:p w14:paraId="4CDB16FF" w14:textId="77777777" w:rsidR="00153BF3" w:rsidRPr="00C37FB5" w:rsidRDefault="00153BF3" w:rsidP="00153BF3">
      <w:pPr>
        <w:spacing w:after="0"/>
        <w:ind w:left="1416" w:firstLine="708"/>
        <w:rPr>
          <w:rFonts w:ascii="Arial" w:hAnsi="Arial" w:cs="Arial"/>
        </w:rPr>
      </w:pPr>
      <w:r w:rsidRPr="00C37FB5">
        <w:rPr>
          <w:rFonts w:ascii="Arial" w:hAnsi="Arial" w:cs="Arial"/>
        </w:rPr>
        <w:t>252 41 Dolní Břežany</w:t>
      </w:r>
    </w:p>
    <w:p w14:paraId="0C0E0962" w14:textId="77777777" w:rsidR="00153BF3" w:rsidRPr="00C37FB5" w:rsidRDefault="00153BF3" w:rsidP="00153BF3">
      <w:pPr>
        <w:spacing w:after="0"/>
        <w:rPr>
          <w:rFonts w:ascii="Arial" w:hAnsi="Arial" w:cs="Arial"/>
        </w:rPr>
      </w:pPr>
    </w:p>
    <w:p w14:paraId="1AD596EB" w14:textId="77777777" w:rsidR="00153BF3" w:rsidRDefault="00153BF3" w:rsidP="00153BF3">
      <w:pPr>
        <w:jc w:val="center"/>
        <w:rPr>
          <w:rFonts w:ascii="Arial" w:hAnsi="Arial" w:cs="Arial"/>
          <w:b/>
          <w:bCs/>
        </w:rPr>
      </w:pPr>
    </w:p>
    <w:p w14:paraId="6B6A331D" w14:textId="46DC46F2" w:rsidR="008D56E6" w:rsidRPr="00A9013C" w:rsidRDefault="00153BF3" w:rsidP="00153BF3">
      <w:pPr>
        <w:jc w:val="center"/>
        <w:rPr>
          <w:rFonts w:ascii="Arial" w:hAnsi="Arial" w:cs="Arial"/>
          <w:b/>
          <w:bCs/>
        </w:rPr>
      </w:pPr>
      <w:r w:rsidRPr="00A9013C">
        <w:rPr>
          <w:rFonts w:ascii="Arial" w:hAnsi="Arial" w:cs="Arial"/>
          <w:b/>
          <w:bCs/>
        </w:rPr>
        <w:t xml:space="preserve">Příloha č. </w:t>
      </w:r>
      <w:r w:rsidR="00BF3259">
        <w:rPr>
          <w:rFonts w:ascii="Arial" w:hAnsi="Arial" w:cs="Arial"/>
          <w:b/>
          <w:bCs/>
        </w:rPr>
        <w:t>8</w:t>
      </w:r>
      <w:r w:rsidRPr="00A9013C">
        <w:rPr>
          <w:rFonts w:ascii="Arial" w:hAnsi="Arial" w:cs="Arial"/>
          <w:b/>
          <w:bCs/>
        </w:rPr>
        <w:t xml:space="preserve"> specifikuje technické parametry IT stojanů instalovaných v IT modulu.</w:t>
      </w:r>
    </w:p>
    <w:p w14:paraId="1799DE36" w14:textId="26E95960" w:rsidR="00EE38EE" w:rsidRDefault="00EE38EE" w:rsidP="00EE38EE">
      <w:pPr>
        <w:pStyle w:val="Nadpis1"/>
        <w:numPr>
          <w:ilvl w:val="0"/>
          <w:numId w:val="3"/>
        </w:numPr>
        <w:rPr>
          <w:sz w:val="28"/>
          <w:szCs w:val="28"/>
        </w:rPr>
      </w:pPr>
      <w:r w:rsidRPr="00EE38EE">
        <w:rPr>
          <w:sz w:val="28"/>
          <w:szCs w:val="28"/>
        </w:rPr>
        <w:t>Specifikace IT stojanů</w:t>
      </w:r>
    </w:p>
    <w:p w14:paraId="7F630408" w14:textId="556152EF" w:rsidR="00153BF3" w:rsidRPr="00A9013C" w:rsidRDefault="00153BF3" w:rsidP="00EE38EE">
      <w:pPr>
        <w:spacing w:before="240"/>
        <w:rPr>
          <w:rFonts w:ascii="Arial" w:hAnsi="Arial" w:cs="Arial"/>
        </w:rPr>
      </w:pPr>
      <w:r w:rsidRPr="00A9013C">
        <w:rPr>
          <w:rFonts w:ascii="Arial" w:hAnsi="Arial" w:cs="Arial"/>
        </w:rPr>
        <w:t>Celkový počet IT stojanů instalovaných v IT modulu</w:t>
      </w:r>
      <w:r w:rsidR="00A9013C">
        <w:rPr>
          <w:rFonts w:ascii="Arial" w:hAnsi="Arial" w:cs="Arial"/>
        </w:rPr>
        <w:tab/>
        <w:t>5ks</w:t>
      </w:r>
    </w:p>
    <w:p w14:paraId="469F3B17" w14:textId="2683B841" w:rsidR="005B2ADB" w:rsidRPr="00A9013C" w:rsidRDefault="005B2ADB" w:rsidP="00153BF3">
      <w:pPr>
        <w:rPr>
          <w:rFonts w:ascii="Arial" w:hAnsi="Arial" w:cs="Arial"/>
        </w:rPr>
      </w:pPr>
      <w:r w:rsidRPr="00A9013C">
        <w:rPr>
          <w:rFonts w:ascii="Arial" w:hAnsi="Arial" w:cs="Arial"/>
        </w:rPr>
        <w:t>Mobilita</w:t>
      </w:r>
      <w:r w:rsidR="006227A7" w:rsidRPr="00A9013C">
        <w:rPr>
          <w:rFonts w:ascii="Arial" w:hAnsi="Arial" w:cs="Arial"/>
        </w:rPr>
        <w:t xml:space="preserve"> IT stojanu</w:t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="00BF3259">
        <w:rPr>
          <w:rFonts w:ascii="Arial" w:hAnsi="Arial" w:cs="Arial"/>
        </w:rPr>
        <w:tab/>
      </w:r>
      <w:r w:rsidRPr="00A9013C">
        <w:rPr>
          <w:rFonts w:ascii="Arial" w:hAnsi="Arial" w:cs="Arial"/>
        </w:rPr>
        <w:t>součástí rámu modulu / kontejneru</w:t>
      </w:r>
    </w:p>
    <w:p w14:paraId="3F1ED8DA" w14:textId="2289EBB2" w:rsidR="006227A7" w:rsidRPr="00A9013C" w:rsidRDefault="006227A7" w:rsidP="00153BF3">
      <w:pPr>
        <w:rPr>
          <w:rFonts w:ascii="Arial" w:hAnsi="Arial" w:cs="Arial"/>
        </w:rPr>
      </w:pPr>
      <w:r w:rsidRPr="00A9013C">
        <w:rPr>
          <w:rFonts w:ascii="Arial" w:hAnsi="Arial" w:cs="Arial"/>
        </w:rPr>
        <w:t>Množství využitelných U jednotek</w:t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  <w:t>50U</w:t>
      </w:r>
    </w:p>
    <w:p w14:paraId="5B95A6F9" w14:textId="3C3F9A7A" w:rsidR="006227A7" w:rsidRPr="00A9013C" w:rsidRDefault="006227A7" w:rsidP="006227A7">
      <w:pPr>
        <w:rPr>
          <w:rFonts w:ascii="Arial" w:hAnsi="Arial" w:cs="Arial"/>
        </w:rPr>
      </w:pPr>
      <w:r w:rsidRPr="00A9013C">
        <w:rPr>
          <w:rFonts w:ascii="Arial" w:hAnsi="Arial" w:cs="Arial"/>
        </w:rPr>
        <w:t xml:space="preserve">Průmyslový standard </w:t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  <w:t xml:space="preserve">19'' </w:t>
      </w:r>
    </w:p>
    <w:p w14:paraId="4E583B15" w14:textId="28C68E93" w:rsidR="00153BF3" w:rsidRPr="00A9013C" w:rsidRDefault="00153BF3" w:rsidP="00153BF3">
      <w:pPr>
        <w:rPr>
          <w:rFonts w:ascii="Arial" w:hAnsi="Arial" w:cs="Arial"/>
        </w:rPr>
      </w:pPr>
      <w:r w:rsidRPr="00A9013C">
        <w:rPr>
          <w:rFonts w:ascii="Arial" w:hAnsi="Arial" w:cs="Arial"/>
        </w:rPr>
        <w:t>Rozměry IT stojanu</w:t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  <w:t>výška</w:t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="005B2ADB" w:rsidRPr="00A9013C">
        <w:rPr>
          <w:rFonts w:ascii="Arial" w:hAnsi="Arial" w:cs="Arial"/>
        </w:rPr>
        <w:tab/>
      </w:r>
      <w:r w:rsidR="005B2ADB" w:rsidRPr="00A9013C">
        <w:rPr>
          <w:rFonts w:ascii="Arial" w:hAnsi="Arial" w:cs="Arial"/>
        </w:rPr>
        <w:tab/>
      </w:r>
      <w:r w:rsidR="00BF3259">
        <w:rPr>
          <w:rFonts w:ascii="Arial" w:hAnsi="Arial" w:cs="Arial"/>
        </w:rPr>
        <w:t xml:space="preserve">max. </w:t>
      </w:r>
      <w:proofErr w:type="gramStart"/>
      <w:r w:rsidR="005B2ADB" w:rsidRPr="00A9013C">
        <w:rPr>
          <w:rFonts w:ascii="Arial" w:hAnsi="Arial" w:cs="Arial"/>
        </w:rPr>
        <w:t>2</w:t>
      </w:r>
      <w:r w:rsidR="00BF3259">
        <w:rPr>
          <w:rFonts w:ascii="Arial" w:hAnsi="Arial" w:cs="Arial"/>
        </w:rPr>
        <w:t>30</w:t>
      </w:r>
      <w:r w:rsidR="005B2ADB" w:rsidRPr="00A9013C">
        <w:rPr>
          <w:rFonts w:ascii="Arial" w:hAnsi="Arial" w:cs="Arial"/>
        </w:rPr>
        <w:t>cm</w:t>
      </w:r>
      <w:proofErr w:type="gramEnd"/>
    </w:p>
    <w:p w14:paraId="7BCBC131" w14:textId="115EF415" w:rsidR="00153BF3" w:rsidRPr="00A9013C" w:rsidRDefault="00A942ED" w:rsidP="00153BF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>š</w:t>
      </w:r>
      <w:r w:rsidR="00153BF3" w:rsidRPr="00A9013C">
        <w:rPr>
          <w:rFonts w:ascii="Arial" w:hAnsi="Arial" w:cs="Arial"/>
        </w:rPr>
        <w:t>ířka</w:t>
      </w:r>
      <w:r w:rsidR="005B2ADB" w:rsidRPr="00A9013C">
        <w:rPr>
          <w:rFonts w:ascii="Arial" w:hAnsi="Arial" w:cs="Arial"/>
        </w:rPr>
        <w:tab/>
      </w:r>
      <w:r w:rsidR="005B2ADB" w:rsidRPr="00A9013C">
        <w:rPr>
          <w:rFonts w:ascii="Arial" w:hAnsi="Arial" w:cs="Arial"/>
        </w:rPr>
        <w:tab/>
      </w:r>
      <w:r w:rsidR="005B2ADB" w:rsidRPr="00A9013C">
        <w:rPr>
          <w:rFonts w:ascii="Arial" w:hAnsi="Arial" w:cs="Arial"/>
        </w:rPr>
        <w:tab/>
      </w:r>
      <w:r w:rsidR="005B2ADB" w:rsidRPr="00A9013C">
        <w:rPr>
          <w:rFonts w:ascii="Arial" w:hAnsi="Arial" w:cs="Arial"/>
        </w:rPr>
        <w:tab/>
      </w:r>
      <w:r w:rsidR="00BF3259">
        <w:rPr>
          <w:rFonts w:ascii="Arial" w:hAnsi="Arial" w:cs="Arial"/>
        </w:rPr>
        <w:t xml:space="preserve">max. </w:t>
      </w:r>
      <w:proofErr w:type="gramStart"/>
      <w:r w:rsidR="005B2ADB" w:rsidRPr="00A9013C">
        <w:rPr>
          <w:rFonts w:ascii="Arial" w:hAnsi="Arial" w:cs="Arial"/>
        </w:rPr>
        <w:t>5</w:t>
      </w:r>
      <w:r w:rsidR="00BF3259">
        <w:rPr>
          <w:rFonts w:ascii="Arial" w:hAnsi="Arial" w:cs="Arial"/>
        </w:rPr>
        <w:t>5</w:t>
      </w:r>
      <w:r w:rsidR="005B2ADB" w:rsidRPr="00A9013C">
        <w:rPr>
          <w:rFonts w:ascii="Arial" w:hAnsi="Arial" w:cs="Arial"/>
        </w:rPr>
        <w:t>cm</w:t>
      </w:r>
      <w:proofErr w:type="gramEnd"/>
    </w:p>
    <w:p w14:paraId="228C0C16" w14:textId="13DCC4EE" w:rsidR="00153BF3" w:rsidRPr="00A9013C" w:rsidRDefault="00A942ED" w:rsidP="00153BF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153BF3" w:rsidRPr="00A9013C">
        <w:rPr>
          <w:rFonts w:ascii="Arial" w:hAnsi="Arial" w:cs="Arial"/>
        </w:rPr>
        <w:t>loubka</w:t>
      </w:r>
      <w:r w:rsidR="005B2ADB" w:rsidRPr="00A9013C">
        <w:rPr>
          <w:rFonts w:ascii="Arial" w:hAnsi="Arial" w:cs="Arial"/>
        </w:rPr>
        <w:tab/>
      </w:r>
      <w:r w:rsidR="005B2ADB" w:rsidRPr="00A9013C">
        <w:rPr>
          <w:rFonts w:ascii="Arial" w:hAnsi="Arial" w:cs="Arial"/>
        </w:rPr>
        <w:tab/>
      </w:r>
      <w:r w:rsidR="005B2ADB" w:rsidRPr="00A9013C">
        <w:rPr>
          <w:rFonts w:ascii="Arial" w:hAnsi="Arial" w:cs="Arial"/>
        </w:rPr>
        <w:tab/>
      </w:r>
      <w:r w:rsidR="00BF3259">
        <w:rPr>
          <w:rFonts w:ascii="Arial" w:hAnsi="Arial" w:cs="Arial"/>
        </w:rPr>
        <w:t xml:space="preserve">max. </w:t>
      </w:r>
      <w:proofErr w:type="gramStart"/>
      <w:r w:rsidR="00BF3259">
        <w:rPr>
          <w:rFonts w:ascii="Arial" w:hAnsi="Arial" w:cs="Arial"/>
        </w:rPr>
        <w:t>100</w:t>
      </w:r>
      <w:r w:rsidR="005B2ADB" w:rsidRPr="00A9013C">
        <w:rPr>
          <w:rFonts w:ascii="Arial" w:hAnsi="Arial" w:cs="Arial"/>
        </w:rPr>
        <w:t>cm</w:t>
      </w:r>
      <w:proofErr w:type="gramEnd"/>
    </w:p>
    <w:p w14:paraId="78D48A9D" w14:textId="53D953A5" w:rsidR="006227A7" w:rsidRPr="00A9013C" w:rsidRDefault="006227A7" w:rsidP="006227A7">
      <w:pPr>
        <w:rPr>
          <w:rFonts w:ascii="Arial" w:hAnsi="Arial" w:cs="Arial"/>
        </w:rPr>
      </w:pPr>
      <w:r w:rsidRPr="00A9013C">
        <w:rPr>
          <w:rFonts w:ascii="Arial" w:hAnsi="Arial" w:cs="Arial"/>
        </w:rPr>
        <w:t>Nosnost IT stojanu pro přepravu</w:t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Pr="00A9013C">
        <w:rPr>
          <w:rFonts w:ascii="Arial" w:hAnsi="Arial" w:cs="Arial"/>
        </w:rPr>
        <w:tab/>
      </w:r>
      <w:r w:rsidR="00BF3259">
        <w:rPr>
          <w:rFonts w:ascii="Arial" w:hAnsi="Arial" w:cs="Arial"/>
        </w:rPr>
        <w:t xml:space="preserve">min. </w:t>
      </w:r>
      <w:r w:rsidRPr="00A9013C">
        <w:rPr>
          <w:rFonts w:ascii="Arial" w:hAnsi="Arial" w:cs="Arial"/>
        </w:rPr>
        <w:t xml:space="preserve">1500 kg </w:t>
      </w:r>
    </w:p>
    <w:p w14:paraId="5D9C680E" w14:textId="77777777" w:rsidR="00A9013C" w:rsidRDefault="00A9013C" w:rsidP="006227A7">
      <w:pPr>
        <w:rPr>
          <w:rFonts w:ascii="Arial" w:hAnsi="Arial" w:cs="Arial"/>
        </w:rPr>
      </w:pPr>
    </w:p>
    <w:p w14:paraId="477EDE5C" w14:textId="30EE4526" w:rsidR="00A9013C" w:rsidRPr="00A9013C" w:rsidRDefault="00A9013C" w:rsidP="006227A7">
      <w:pPr>
        <w:rPr>
          <w:rFonts w:ascii="Arial" w:hAnsi="Arial" w:cs="Arial"/>
        </w:rPr>
      </w:pPr>
      <w:r>
        <w:rPr>
          <w:rFonts w:ascii="Arial" w:hAnsi="Arial" w:cs="Arial"/>
        </w:rPr>
        <w:t>Upřesnění:</w:t>
      </w:r>
    </w:p>
    <w:p w14:paraId="4651812F" w14:textId="02916D50" w:rsidR="006227A7" w:rsidRDefault="006227A7" w:rsidP="00A9013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A9013C">
        <w:rPr>
          <w:rFonts w:ascii="Arial" w:hAnsi="Arial" w:cs="Arial"/>
        </w:rPr>
        <w:t xml:space="preserve">Podporuje rackový </w:t>
      </w:r>
      <w:r w:rsidR="00A9013C" w:rsidRPr="00A9013C">
        <w:rPr>
          <w:rFonts w:ascii="Arial" w:hAnsi="Arial" w:cs="Arial"/>
        </w:rPr>
        <w:t xml:space="preserve">(19'') </w:t>
      </w:r>
      <w:r w:rsidRPr="00A9013C">
        <w:rPr>
          <w:rFonts w:ascii="Arial" w:hAnsi="Arial" w:cs="Arial"/>
        </w:rPr>
        <w:t xml:space="preserve">hardware </w:t>
      </w:r>
      <w:r w:rsidR="00A9013C" w:rsidRPr="00A9013C">
        <w:rPr>
          <w:rFonts w:ascii="Arial" w:hAnsi="Arial" w:cs="Arial"/>
        </w:rPr>
        <w:t>s</w:t>
      </w:r>
      <w:r w:rsidRPr="00A9013C">
        <w:rPr>
          <w:rFonts w:ascii="Arial" w:hAnsi="Arial" w:cs="Arial"/>
        </w:rPr>
        <w:t xml:space="preserve"> prouděním vzduchu zepředu dozadu.</w:t>
      </w:r>
    </w:p>
    <w:p w14:paraId="5145CBCA" w14:textId="4326118B" w:rsidR="00A9013C" w:rsidRDefault="00A9013C" w:rsidP="00A9013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IT stojan 1 a IT stojan 2 budou v provedení se šířkou </w:t>
      </w:r>
      <w:r w:rsidR="008B199D">
        <w:rPr>
          <w:rFonts w:ascii="Arial" w:hAnsi="Arial" w:cs="Arial"/>
        </w:rPr>
        <w:t xml:space="preserve">max. </w:t>
      </w:r>
      <w:proofErr w:type="gramStart"/>
      <w:r w:rsidR="008B199D">
        <w:rPr>
          <w:rFonts w:ascii="Arial" w:hAnsi="Arial" w:cs="Arial"/>
        </w:rPr>
        <w:t>55</w:t>
      </w:r>
      <w:r w:rsidRPr="00A9013C">
        <w:rPr>
          <w:rFonts w:ascii="Arial" w:hAnsi="Arial" w:cs="Arial"/>
        </w:rPr>
        <w:t>cm</w:t>
      </w:r>
      <w:proofErr w:type="gramEnd"/>
      <w:r>
        <w:rPr>
          <w:rFonts w:ascii="Arial" w:hAnsi="Arial" w:cs="Arial"/>
        </w:rPr>
        <w:t>.</w:t>
      </w:r>
    </w:p>
    <w:p w14:paraId="57BE92F8" w14:textId="0F443B3C" w:rsidR="00A9013C" w:rsidRDefault="00A9013C" w:rsidP="00A9013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IT stojan 3, IT stojan 4 a IT stojan 5 budou v provedení se šířkou </w:t>
      </w:r>
      <w:r w:rsidRPr="00A9013C">
        <w:rPr>
          <w:rFonts w:ascii="Arial" w:hAnsi="Arial" w:cs="Arial"/>
        </w:rPr>
        <w:t>5</w:t>
      </w:r>
      <w:r w:rsidR="008B199D">
        <w:rPr>
          <w:rFonts w:ascii="Arial" w:hAnsi="Arial" w:cs="Arial"/>
        </w:rPr>
        <w:t>5</w:t>
      </w:r>
      <w:r w:rsidRPr="00A9013C">
        <w:rPr>
          <w:rFonts w:ascii="Arial" w:hAnsi="Arial" w:cs="Arial"/>
        </w:rPr>
        <w:t>cm</w:t>
      </w:r>
      <w:r>
        <w:rPr>
          <w:rFonts w:ascii="Arial" w:hAnsi="Arial" w:cs="Arial"/>
        </w:rPr>
        <w:t xml:space="preserve">, přičemž se stojany </w:t>
      </w:r>
      <w:proofErr w:type="spellStart"/>
      <w:r w:rsidRPr="00A9013C">
        <w:rPr>
          <w:rFonts w:ascii="Arial" w:hAnsi="Arial" w:cs="Arial"/>
        </w:rPr>
        <w:t>nakotví</w:t>
      </w:r>
      <w:proofErr w:type="spellEnd"/>
      <w:r w:rsidRPr="00A901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rámu kontejneru </w:t>
      </w:r>
      <w:r w:rsidRPr="00A9013C">
        <w:rPr>
          <w:rFonts w:ascii="Arial" w:hAnsi="Arial" w:cs="Arial"/>
        </w:rPr>
        <w:t xml:space="preserve">s příslušnými mezerami mezi </w:t>
      </w:r>
      <w:r>
        <w:rPr>
          <w:rFonts w:ascii="Arial" w:hAnsi="Arial" w:cs="Arial"/>
        </w:rPr>
        <w:t>stojany</w:t>
      </w:r>
      <w:r w:rsidRPr="00A9013C">
        <w:rPr>
          <w:rFonts w:ascii="Arial" w:hAnsi="Arial" w:cs="Arial"/>
        </w:rPr>
        <w:t xml:space="preserve"> a mezery se ve studené uličce zaslepí vertikálně plechem. Tím v</w:t>
      </w:r>
      <w:r w:rsidR="001813DB">
        <w:rPr>
          <w:rFonts w:ascii="Arial" w:hAnsi="Arial" w:cs="Arial"/>
        </w:rPr>
        <w:t>z</w:t>
      </w:r>
      <w:r w:rsidRPr="00A9013C">
        <w:rPr>
          <w:rFonts w:ascii="Arial" w:hAnsi="Arial" w:cs="Arial"/>
        </w:rPr>
        <w:t xml:space="preserve">nikne </w:t>
      </w:r>
      <w:r>
        <w:rPr>
          <w:rFonts w:ascii="Arial" w:hAnsi="Arial" w:cs="Arial"/>
        </w:rPr>
        <w:t xml:space="preserve">mezi stojany </w:t>
      </w:r>
      <w:r w:rsidRPr="00A9013C">
        <w:rPr>
          <w:rFonts w:ascii="Arial" w:hAnsi="Arial" w:cs="Arial"/>
        </w:rPr>
        <w:t>extra prostor pro kabeláž</w:t>
      </w:r>
      <w:r>
        <w:rPr>
          <w:rFonts w:ascii="Arial" w:hAnsi="Arial" w:cs="Arial"/>
        </w:rPr>
        <w:t>, PDU lišty a ostatní vyvazovací příslušenství.</w:t>
      </w:r>
      <w:r w:rsidR="00A942ED">
        <w:rPr>
          <w:rFonts w:ascii="Arial" w:hAnsi="Arial" w:cs="Arial"/>
        </w:rPr>
        <w:t xml:space="preserve"> Celková šířka jednoho IT stojanu 3, IT stojanu 4 a IT stojanu 5 vč. </w:t>
      </w:r>
      <w:r w:rsidR="00A942ED" w:rsidRPr="00A9013C">
        <w:rPr>
          <w:rFonts w:ascii="Arial" w:hAnsi="Arial" w:cs="Arial"/>
        </w:rPr>
        <w:t>příslušný</w:t>
      </w:r>
      <w:r w:rsidR="00A942ED">
        <w:rPr>
          <w:rFonts w:ascii="Arial" w:hAnsi="Arial" w:cs="Arial"/>
        </w:rPr>
        <w:t>ch</w:t>
      </w:r>
      <w:r w:rsidR="00A942ED" w:rsidRPr="00A9013C">
        <w:rPr>
          <w:rFonts w:ascii="Arial" w:hAnsi="Arial" w:cs="Arial"/>
        </w:rPr>
        <w:t xml:space="preserve"> mezer</w:t>
      </w:r>
      <w:r w:rsidR="00A942ED">
        <w:rPr>
          <w:rFonts w:ascii="Arial" w:hAnsi="Arial" w:cs="Arial"/>
        </w:rPr>
        <w:t xml:space="preserve"> </w:t>
      </w:r>
      <w:r w:rsidR="00A942ED" w:rsidRPr="00A9013C">
        <w:rPr>
          <w:rFonts w:ascii="Arial" w:hAnsi="Arial" w:cs="Arial"/>
        </w:rPr>
        <w:t xml:space="preserve">mezi </w:t>
      </w:r>
      <w:r w:rsidR="00A942ED">
        <w:rPr>
          <w:rFonts w:ascii="Arial" w:hAnsi="Arial" w:cs="Arial"/>
        </w:rPr>
        <w:t>stojany</w:t>
      </w:r>
      <w:r w:rsidR="00A942ED" w:rsidRPr="00A9013C">
        <w:rPr>
          <w:rFonts w:ascii="Arial" w:hAnsi="Arial" w:cs="Arial"/>
        </w:rPr>
        <w:t xml:space="preserve"> </w:t>
      </w:r>
      <w:r w:rsidR="00A942ED">
        <w:rPr>
          <w:rFonts w:ascii="Arial" w:hAnsi="Arial" w:cs="Arial"/>
        </w:rPr>
        <w:t xml:space="preserve">bude </w:t>
      </w:r>
      <w:proofErr w:type="gramStart"/>
      <w:r w:rsidR="00A942ED">
        <w:rPr>
          <w:rFonts w:ascii="Arial" w:hAnsi="Arial" w:cs="Arial"/>
        </w:rPr>
        <w:t>80cm</w:t>
      </w:r>
      <w:proofErr w:type="gramEnd"/>
      <w:r w:rsidR="00A942ED">
        <w:rPr>
          <w:rFonts w:ascii="Arial" w:hAnsi="Arial" w:cs="Arial"/>
        </w:rPr>
        <w:t>.</w:t>
      </w:r>
    </w:p>
    <w:p w14:paraId="7D206868" w14:textId="0B9A94BF" w:rsidR="001813DB" w:rsidRDefault="001813DB" w:rsidP="00A9013C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Pohled na IT stojan:</w:t>
      </w:r>
    </w:p>
    <w:p w14:paraId="5B4450C9" w14:textId="6B24DAA5" w:rsidR="001813DB" w:rsidRDefault="001813DB" w:rsidP="001813DB">
      <w:pPr>
        <w:pStyle w:val="Odsekzoznamu"/>
        <w:jc w:val="center"/>
        <w:rPr>
          <w:rFonts w:ascii="Arial" w:hAnsi="Arial" w:cs="Arial"/>
        </w:rPr>
      </w:pPr>
      <w:r w:rsidRPr="001813DB">
        <w:rPr>
          <w:rFonts w:ascii="Arial" w:hAnsi="Arial" w:cs="Arial"/>
          <w:noProof/>
        </w:rPr>
        <w:drawing>
          <wp:inline distT="0" distB="0" distL="0" distR="0" wp14:anchorId="23A66AFE" wp14:editId="5B2A71CB">
            <wp:extent cx="4011888" cy="8052527"/>
            <wp:effectExtent l="0" t="0" r="8255" b="5715"/>
            <wp:docPr id="1883169168" name="Obrázok 1" descr="Obrázok, na ktorom je náčrt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169168" name="Obrázok 1" descr="Obrázok, na ktorom je náčrt&#10;&#10;Obsah vygenerovaný umelou inteligenciou môže byť nesprávny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7011" cy="808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07B9A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783EF1C9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10F6D55A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7DEBE8E3" w14:textId="11A109A9" w:rsidR="001813DB" w:rsidRDefault="001813DB" w:rsidP="001813DB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Pohled na IT stojan zepředu a z</w:t>
      </w:r>
      <w:r w:rsidR="0060725F">
        <w:rPr>
          <w:rFonts w:ascii="Arial" w:hAnsi="Arial" w:cs="Arial"/>
        </w:rPr>
        <w:t> boční strany</w:t>
      </w:r>
      <w:r>
        <w:rPr>
          <w:rFonts w:ascii="Arial" w:hAnsi="Arial" w:cs="Arial"/>
        </w:rPr>
        <w:t>:</w:t>
      </w:r>
    </w:p>
    <w:p w14:paraId="61727DEC" w14:textId="7FDB68B7" w:rsidR="001813DB" w:rsidRDefault="001813DB" w:rsidP="001813DB">
      <w:pPr>
        <w:pStyle w:val="Odsekzoznamu"/>
        <w:rPr>
          <w:rFonts w:ascii="Arial" w:hAnsi="Arial" w:cs="Arial"/>
        </w:rPr>
      </w:pPr>
    </w:p>
    <w:p w14:paraId="75591B62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1FA6B594" w14:textId="046B8683" w:rsidR="001813DB" w:rsidRDefault="001813DB" w:rsidP="001813DB">
      <w:pPr>
        <w:pStyle w:val="Odsekzoznamu"/>
        <w:rPr>
          <w:rFonts w:ascii="Arial" w:hAnsi="Arial" w:cs="Arial"/>
        </w:rPr>
      </w:pPr>
    </w:p>
    <w:p w14:paraId="20D48659" w14:textId="3B2C7F3C" w:rsidR="001813DB" w:rsidRDefault="00BC243A" w:rsidP="001813DB">
      <w:pPr>
        <w:pStyle w:val="Odsekzoznamu"/>
        <w:rPr>
          <w:rFonts w:ascii="Arial" w:hAnsi="Arial" w:cs="Arial"/>
        </w:rPr>
      </w:pPr>
      <w:r w:rsidRPr="001813DB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57B9711A" wp14:editId="50F830C0">
            <wp:simplePos x="0" y="0"/>
            <wp:positionH relativeFrom="column">
              <wp:posOffset>455295</wp:posOffset>
            </wp:positionH>
            <wp:positionV relativeFrom="paragraph">
              <wp:posOffset>114300</wp:posOffset>
            </wp:positionV>
            <wp:extent cx="1548820" cy="6436105"/>
            <wp:effectExtent l="0" t="0" r="0" b="3175"/>
            <wp:wrapNone/>
            <wp:docPr id="1084396006" name="Obrázok 1" descr="Obrázok, na ktorom je štvorec, snímka obrazovky, rad, čierno-biela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396006" name="Obrázok 1" descr="Obrázok, na ktorom je štvorec, snímka obrazovky, rad, čierno-biela&#10;&#10;Obsah vygenerovaný umelou inteligenciou môže byť nesprávny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820" cy="6436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3DB" w:rsidRPr="001813DB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482243A" wp14:editId="6F72CD36">
            <wp:simplePos x="0" y="0"/>
            <wp:positionH relativeFrom="column">
              <wp:posOffset>2702560</wp:posOffset>
            </wp:positionH>
            <wp:positionV relativeFrom="paragraph">
              <wp:posOffset>33401</wp:posOffset>
            </wp:positionV>
            <wp:extent cx="2694432" cy="6588583"/>
            <wp:effectExtent l="0" t="0" r="0" b="3175"/>
            <wp:wrapNone/>
            <wp:docPr id="121757918" name="Obrázok 1" descr="Obrázok, na ktorom je rad, diagram, štvorec, rovnobežný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57918" name="Obrázok 1" descr="Obrázok, na ktorom je rad, diagram, štvorec, rovnobežný&#10;&#10;Obsah vygenerovaný umelou inteligenciou môže byť nesprávny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94432" cy="65885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26C1D5" w14:textId="6D7953A7" w:rsidR="001813DB" w:rsidRDefault="001813DB" w:rsidP="001813DB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5863DD" w14:textId="588B5D03" w:rsidR="001813DB" w:rsidRDefault="001813DB" w:rsidP="001813DB">
      <w:pPr>
        <w:pStyle w:val="Odsekzoznamu"/>
        <w:rPr>
          <w:rFonts w:ascii="Arial" w:hAnsi="Arial" w:cs="Arial"/>
        </w:rPr>
      </w:pPr>
    </w:p>
    <w:p w14:paraId="4CCCF5EE" w14:textId="3E46B9C4" w:rsidR="001813DB" w:rsidRDefault="001813DB" w:rsidP="001813DB">
      <w:pPr>
        <w:pStyle w:val="Odsekzoznamu"/>
        <w:rPr>
          <w:rFonts w:ascii="Arial" w:hAnsi="Arial" w:cs="Arial"/>
        </w:rPr>
      </w:pPr>
    </w:p>
    <w:p w14:paraId="198ABC39" w14:textId="6FE08424" w:rsidR="001813DB" w:rsidRDefault="001813DB" w:rsidP="001813DB">
      <w:pPr>
        <w:pStyle w:val="Odsekzoznamu"/>
        <w:rPr>
          <w:rFonts w:ascii="Arial" w:hAnsi="Arial" w:cs="Arial"/>
        </w:rPr>
      </w:pPr>
    </w:p>
    <w:p w14:paraId="59B8A7BA" w14:textId="638D4C8D" w:rsidR="001813DB" w:rsidRDefault="001813DB" w:rsidP="001813DB">
      <w:pPr>
        <w:pStyle w:val="Odsekzoznamu"/>
        <w:rPr>
          <w:rFonts w:ascii="Arial" w:hAnsi="Arial" w:cs="Arial"/>
        </w:rPr>
      </w:pPr>
    </w:p>
    <w:p w14:paraId="61E06A9C" w14:textId="25ABB66F" w:rsidR="001813DB" w:rsidRDefault="001813DB" w:rsidP="001813DB">
      <w:pPr>
        <w:pStyle w:val="Odsekzoznamu"/>
        <w:rPr>
          <w:rFonts w:ascii="Arial" w:hAnsi="Arial" w:cs="Arial"/>
        </w:rPr>
      </w:pPr>
    </w:p>
    <w:p w14:paraId="7709EBDC" w14:textId="24D30AB8" w:rsidR="001813DB" w:rsidRDefault="001813DB" w:rsidP="001813DB">
      <w:pPr>
        <w:pStyle w:val="Odsekzoznamu"/>
        <w:rPr>
          <w:rFonts w:ascii="Arial" w:hAnsi="Arial" w:cs="Arial"/>
        </w:rPr>
      </w:pPr>
    </w:p>
    <w:p w14:paraId="6B2540A5" w14:textId="2DD978EC" w:rsidR="001813DB" w:rsidRDefault="001813DB" w:rsidP="001813DB">
      <w:pPr>
        <w:pStyle w:val="Odsekzoznamu"/>
        <w:rPr>
          <w:rFonts w:ascii="Arial" w:hAnsi="Arial" w:cs="Arial"/>
        </w:rPr>
      </w:pPr>
    </w:p>
    <w:p w14:paraId="72244C49" w14:textId="4D8FDBD9" w:rsidR="001813DB" w:rsidRDefault="001813DB" w:rsidP="001813DB">
      <w:pPr>
        <w:pStyle w:val="Odsekzoznamu"/>
        <w:rPr>
          <w:rFonts w:ascii="Arial" w:hAnsi="Arial" w:cs="Arial"/>
        </w:rPr>
      </w:pPr>
    </w:p>
    <w:p w14:paraId="1E670EEC" w14:textId="5C58C113" w:rsidR="001813DB" w:rsidRDefault="001813DB" w:rsidP="001813DB">
      <w:pPr>
        <w:pStyle w:val="Odsekzoznamu"/>
        <w:rPr>
          <w:rFonts w:ascii="Arial" w:hAnsi="Arial" w:cs="Arial"/>
        </w:rPr>
      </w:pPr>
    </w:p>
    <w:p w14:paraId="03C71A80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0D8CE5AB" w14:textId="4C83DA82" w:rsidR="001813DB" w:rsidRDefault="001813DB" w:rsidP="001813DB">
      <w:pPr>
        <w:pStyle w:val="Odsekzoznamu"/>
        <w:rPr>
          <w:rFonts w:ascii="Arial" w:hAnsi="Arial" w:cs="Arial"/>
        </w:rPr>
      </w:pPr>
    </w:p>
    <w:p w14:paraId="2B0FFEE5" w14:textId="61CD4BCB" w:rsidR="001813DB" w:rsidRDefault="001813DB" w:rsidP="001813DB">
      <w:pPr>
        <w:pStyle w:val="Odsekzoznamu"/>
        <w:rPr>
          <w:rFonts w:ascii="Arial" w:hAnsi="Arial" w:cs="Arial"/>
        </w:rPr>
      </w:pPr>
    </w:p>
    <w:p w14:paraId="19AD2858" w14:textId="510F096E" w:rsidR="001813DB" w:rsidRDefault="001813DB" w:rsidP="001813DB">
      <w:pPr>
        <w:pStyle w:val="Odsekzoznamu"/>
        <w:rPr>
          <w:rFonts w:ascii="Arial" w:hAnsi="Arial" w:cs="Arial"/>
        </w:rPr>
      </w:pPr>
    </w:p>
    <w:p w14:paraId="22188D12" w14:textId="423A9825" w:rsidR="001813DB" w:rsidRDefault="001813DB" w:rsidP="001813DB">
      <w:pPr>
        <w:pStyle w:val="Odsekzoznamu"/>
        <w:rPr>
          <w:rFonts w:ascii="Arial" w:hAnsi="Arial" w:cs="Arial"/>
        </w:rPr>
      </w:pPr>
    </w:p>
    <w:p w14:paraId="55B279E0" w14:textId="55FC9EC7" w:rsidR="001813DB" w:rsidRDefault="001813DB" w:rsidP="001813DB">
      <w:pPr>
        <w:pStyle w:val="Odsekzoznamu"/>
        <w:rPr>
          <w:rFonts w:ascii="Arial" w:hAnsi="Arial" w:cs="Arial"/>
        </w:rPr>
      </w:pPr>
    </w:p>
    <w:p w14:paraId="35AE0899" w14:textId="27A7AE63" w:rsidR="001813DB" w:rsidRDefault="001813DB" w:rsidP="001813DB">
      <w:pPr>
        <w:pStyle w:val="Odsekzoznamu"/>
        <w:rPr>
          <w:rFonts w:ascii="Arial" w:hAnsi="Arial" w:cs="Arial"/>
        </w:rPr>
      </w:pPr>
    </w:p>
    <w:p w14:paraId="5D97B1E9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1ADA1969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71C1AA19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0C34B4FF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56D091DA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108330AD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57DE9477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43AD8340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3FC2599B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45FF56A1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178E3554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3AD30604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617B5F51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294EFBA7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1705277A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07B63B19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7C12CEFB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000ADEAE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6934F770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5BCD3417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3B1FFBF5" w14:textId="77777777" w:rsidR="001813DB" w:rsidRDefault="001813DB" w:rsidP="001813DB">
      <w:pPr>
        <w:pStyle w:val="Odsekzoznamu"/>
        <w:rPr>
          <w:rFonts w:ascii="Arial" w:hAnsi="Arial" w:cs="Arial"/>
        </w:rPr>
      </w:pPr>
    </w:p>
    <w:p w14:paraId="25846991" w14:textId="77777777" w:rsidR="00BC243A" w:rsidRDefault="00BC243A" w:rsidP="001813DB">
      <w:pPr>
        <w:pStyle w:val="Odsekzoznamu"/>
        <w:rPr>
          <w:rFonts w:ascii="Arial" w:hAnsi="Arial" w:cs="Arial"/>
        </w:rPr>
      </w:pPr>
    </w:p>
    <w:p w14:paraId="0A67BFDF" w14:textId="3C343D9D" w:rsidR="001813DB" w:rsidRDefault="001813DB" w:rsidP="001813DB">
      <w:pPr>
        <w:pStyle w:val="Odsekzoznamu"/>
        <w:rPr>
          <w:rFonts w:ascii="Arial" w:hAnsi="Arial" w:cs="Arial"/>
        </w:rPr>
      </w:pPr>
    </w:p>
    <w:p w14:paraId="40A87146" w14:textId="77777777" w:rsidR="00BC243A" w:rsidRDefault="00BC243A" w:rsidP="001813DB">
      <w:pPr>
        <w:pStyle w:val="Odsekzoznamu"/>
        <w:rPr>
          <w:rFonts w:ascii="Arial" w:hAnsi="Arial" w:cs="Arial"/>
        </w:rPr>
      </w:pPr>
    </w:p>
    <w:p w14:paraId="5574FB48" w14:textId="77777777" w:rsidR="00BC243A" w:rsidRDefault="00BC243A" w:rsidP="001813DB">
      <w:pPr>
        <w:pStyle w:val="Odsekzoznamu"/>
        <w:rPr>
          <w:rFonts w:ascii="Arial" w:hAnsi="Arial" w:cs="Arial"/>
        </w:rPr>
      </w:pPr>
    </w:p>
    <w:p w14:paraId="33FA6615" w14:textId="77777777" w:rsidR="00BC243A" w:rsidRDefault="00BC243A" w:rsidP="001813DB">
      <w:pPr>
        <w:pStyle w:val="Odsekzoznamu"/>
        <w:rPr>
          <w:rFonts w:ascii="Arial" w:hAnsi="Arial" w:cs="Arial"/>
        </w:rPr>
      </w:pPr>
    </w:p>
    <w:p w14:paraId="1260B7EE" w14:textId="77777777" w:rsidR="00BC243A" w:rsidRDefault="00BC243A" w:rsidP="001813DB">
      <w:pPr>
        <w:pStyle w:val="Odsekzoznamu"/>
        <w:rPr>
          <w:rFonts w:ascii="Arial" w:hAnsi="Arial" w:cs="Arial"/>
        </w:rPr>
      </w:pPr>
    </w:p>
    <w:p w14:paraId="08F9F116" w14:textId="77777777" w:rsidR="00BC243A" w:rsidRDefault="00BC243A" w:rsidP="001813DB">
      <w:pPr>
        <w:pStyle w:val="Odsekzoznamu"/>
        <w:rPr>
          <w:rFonts w:ascii="Arial" w:hAnsi="Arial" w:cs="Arial"/>
        </w:rPr>
      </w:pPr>
    </w:p>
    <w:p w14:paraId="7F59D599" w14:textId="010665B4" w:rsidR="00BC243A" w:rsidRPr="00EE38EE" w:rsidRDefault="006222F3" w:rsidP="00EE38EE">
      <w:pPr>
        <w:pStyle w:val="Nadpis1"/>
        <w:numPr>
          <w:ilvl w:val="0"/>
          <w:numId w:val="3"/>
        </w:numPr>
        <w:rPr>
          <w:sz w:val="28"/>
          <w:szCs w:val="28"/>
        </w:rPr>
      </w:pPr>
      <w:r w:rsidRPr="00EE38EE">
        <w:rPr>
          <w:sz w:val="28"/>
          <w:szCs w:val="28"/>
        </w:rPr>
        <w:lastRenderedPageBreak/>
        <w:t>19" zaslepovací panely pro prázdné pozice v IT stojanech</w:t>
      </w:r>
    </w:p>
    <w:p w14:paraId="1216448C" w14:textId="77777777" w:rsidR="006222F3" w:rsidRPr="00BC243A" w:rsidRDefault="006222F3" w:rsidP="001813DB">
      <w:pPr>
        <w:pStyle w:val="Odsekzoznamu"/>
        <w:rPr>
          <w:rFonts w:ascii="Arial" w:hAnsi="Arial" w:cs="Arial"/>
        </w:rPr>
      </w:pPr>
    </w:p>
    <w:p w14:paraId="11FC6B23" w14:textId="1F31CE90" w:rsidR="006222F3" w:rsidRDefault="006222F3" w:rsidP="006222F3">
      <w:pPr>
        <w:pStyle w:val="Odsekzoznamu"/>
        <w:jc w:val="both"/>
        <w:rPr>
          <w:rFonts w:ascii="Arial" w:hAnsi="Arial" w:cs="Arial"/>
        </w:rPr>
      </w:pPr>
      <w:r w:rsidRPr="006222F3">
        <w:rPr>
          <w:rFonts w:ascii="Arial" w:hAnsi="Arial" w:cs="Arial"/>
        </w:rPr>
        <w:t xml:space="preserve">Panely se </w:t>
      </w:r>
      <w:r>
        <w:rPr>
          <w:rFonts w:ascii="Arial" w:hAnsi="Arial" w:cs="Arial"/>
        </w:rPr>
        <w:t>na</w:t>
      </w:r>
      <w:r w:rsidRPr="006222F3">
        <w:rPr>
          <w:rFonts w:ascii="Arial" w:hAnsi="Arial" w:cs="Arial"/>
        </w:rPr>
        <w:t xml:space="preserve">montují na 19"" vertikální lišty </w:t>
      </w:r>
      <w:r>
        <w:rPr>
          <w:rFonts w:ascii="Arial" w:hAnsi="Arial" w:cs="Arial"/>
        </w:rPr>
        <w:t xml:space="preserve">v IT stojanech tak, aby </w:t>
      </w:r>
      <w:r w:rsidRPr="006222F3">
        <w:rPr>
          <w:rFonts w:ascii="Arial" w:hAnsi="Arial" w:cs="Arial"/>
        </w:rPr>
        <w:t>se zaslep</w:t>
      </w:r>
      <w:r>
        <w:rPr>
          <w:rFonts w:ascii="Arial" w:hAnsi="Arial" w:cs="Arial"/>
        </w:rPr>
        <w:t xml:space="preserve">ilo </w:t>
      </w:r>
      <w:proofErr w:type="gramStart"/>
      <w:r>
        <w:rPr>
          <w:rFonts w:ascii="Arial" w:hAnsi="Arial" w:cs="Arial"/>
        </w:rPr>
        <w:t>100%</w:t>
      </w:r>
      <w:proofErr w:type="gramEnd"/>
      <w:r>
        <w:rPr>
          <w:rFonts w:ascii="Arial" w:hAnsi="Arial" w:cs="Arial"/>
        </w:rPr>
        <w:t xml:space="preserve"> </w:t>
      </w:r>
      <w:r w:rsidRPr="006222F3">
        <w:rPr>
          <w:rFonts w:ascii="Arial" w:hAnsi="Arial" w:cs="Arial"/>
        </w:rPr>
        <w:t xml:space="preserve">prázdných pozic </w:t>
      </w:r>
      <w:r>
        <w:rPr>
          <w:rFonts w:ascii="Arial" w:hAnsi="Arial" w:cs="Arial"/>
        </w:rPr>
        <w:t>pro s</w:t>
      </w:r>
      <w:r w:rsidRPr="006222F3">
        <w:rPr>
          <w:rFonts w:ascii="Arial" w:hAnsi="Arial" w:cs="Arial"/>
        </w:rPr>
        <w:t>eparac</w:t>
      </w:r>
      <w:r>
        <w:rPr>
          <w:rFonts w:ascii="Arial" w:hAnsi="Arial" w:cs="Arial"/>
        </w:rPr>
        <w:t>i</w:t>
      </w:r>
      <w:r w:rsidRPr="006222F3">
        <w:rPr>
          <w:rFonts w:ascii="Arial" w:hAnsi="Arial" w:cs="Arial"/>
        </w:rPr>
        <w:t xml:space="preserve"> studeného a </w:t>
      </w:r>
      <w:r>
        <w:rPr>
          <w:rFonts w:ascii="Arial" w:hAnsi="Arial" w:cs="Arial"/>
        </w:rPr>
        <w:t>t</w:t>
      </w:r>
      <w:r w:rsidRPr="006222F3">
        <w:rPr>
          <w:rFonts w:ascii="Arial" w:hAnsi="Arial" w:cs="Arial"/>
        </w:rPr>
        <w:t xml:space="preserve">eplého vzduchu v přední a zadní části </w:t>
      </w:r>
      <w:r>
        <w:rPr>
          <w:rFonts w:ascii="Arial" w:hAnsi="Arial" w:cs="Arial"/>
        </w:rPr>
        <w:t>IT stojanů v průběhu testovacího provozu</w:t>
      </w:r>
      <w:r w:rsidRPr="006222F3">
        <w:rPr>
          <w:rFonts w:ascii="Arial" w:hAnsi="Arial" w:cs="Arial"/>
        </w:rPr>
        <w:t>. Zakr</w:t>
      </w:r>
      <w:r>
        <w:rPr>
          <w:rFonts w:ascii="Arial" w:hAnsi="Arial" w:cs="Arial"/>
        </w:rPr>
        <w:t>yjí se všechny</w:t>
      </w:r>
      <w:r w:rsidRPr="006222F3">
        <w:rPr>
          <w:rFonts w:ascii="Arial" w:hAnsi="Arial" w:cs="Arial"/>
        </w:rPr>
        <w:t xml:space="preserve"> prázdné pozice v</w:t>
      </w:r>
      <w:r>
        <w:rPr>
          <w:rFonts w:ascii="Arial" w:hAnsi="Arial" w:cs="Arial"/>
        </w:rPr>
        <w:t> IT stojanech</w:t>
      </w:r>
      <w:r w:rsidRPr="006222F3">
        <w:rPr>
          <w:rFonts w:ascii="Arial" w:hAnsi="Arial" w:cs="Arial"/>
        </w:rPr>
        <w:t xml:space="preserve"> za účelem minimalizace průtoku vzduchu</w:t>
      </w:r>
      <w:r>
        <w:rPr>
          <w:rFonts w:ascii="Arial" w:hAnsi="Arial" w:cs="Arial"/>
        </w:rPr>
        <w:t>.</w:t>
      </w:r>
    </w:p>
    <w:p w14:paraId="6D1D7C2D" w14:textId="77777777" w:rsidR="006222F3" w:rsidRDefault="006222F3" w:rsidP="006222F3">
      <w:pPr>
        <w:pStyle w:val="Odsekzoznamu"/>
        <w:jc w:val="both"/>
        <w:rPr>
          <w:rFonts w:ascii="Arial" w:hAnsi="Arial" w:cs="Arial"/>
        </w:rPr>
      </w:pPr>
    </w:p>
    <w:p w14:paraId="3C48CFBF" w14:textId="6F7D9E7D" w:rsidR="006222F3" w:rsidRDefault="006222F3" w:rsidP="006222F3">
      <w:pPr>
        <w:pStyle w:val="Odsekzoznamu"/>
        <w:jc w:val="both"/>
        <w:rPr>
          <w:rFonts w:ascii="Arial" w:hAnsi="Arial" w:cs="Arial"/>
        </w:rPr>
      </w:pPr>
      <w:r w:rsidRPr="006222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Pro1ks IT stojanu budou dodány a instalovány tyto zaslepovací stojany:</w:t>
      </w:r>
    </w:p>
    <w:p w14:paraId="53754410" w14:textId="77777777" w:rsidR="006222F3" w:rsidRDefault="006222F3" w:rsidP="006222F3">
      <w:pPr>
        <w:pStyle w:val="Odsekzoznamu"/>
        <w:jc w:val="both"/>
        <w:rPr>
          <w:rFonts w:ascii="Arial" w:hAnsi="Arial" w:cs="Arial"/>
        </w:rPr>
      </w:pPr>
    </w:p>
    <w:p w14:paraId="08CEC52A" w14:textId="523EB9FF" w:rsidR="006222F3" w:rsidRDefault="006222F3" w:rsidP="006222F3">
      <w:pPr>
        <w:pStyle w:val="Odsekzoznamu"/>
        <w:jc w:val="both"/>
        <w:rPr>
          <w:rFonts w:ascii="Arial" w:hAnsi="Arial" w:cs="Arial"/>
        </w:rPr>
      </w:pPr>
      <w:r>
        <w:rPr>
          <w:rFonts w:ascii="Arial" w:hAnsi="Arial" w:cs="Arial"/>
        </w:rPr>
        <w:t>Výška zaslepovacího panelu „1U“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10ks</w:t>
      </w:r>
      <w:r w:rsidR="008F68CE">
        <w:rPr>
          <w:rFonts w:ascii="Arial" w:hAnsi="Arial" w:cs="Arial"/>
        </w:rPr>
        <w:tab/>
      </w:r>
    </w:p>
    <w:p w14:paraId="4AC3862E" w14:textId="616C9855" w:rsidR="006222F3" w:rsidRDefault="006222F3" w:rsidP="006222F3">
      <w:pPr>
        <w:pStyle w:val="Odsekzoznamu"/>
        <w:jc w:val="both"/>
        <w:rPr>
          <w:rFonts w:ascii="Arial" w:hAnsi="Arial" w:cs="Arial"/>
        </w:rPr>
      </w:pPr>
      <w:r>
        <w:rPr>
          <w:rFonts w:ascii="Arial" w:hAnsi="Arial" w:cs="Arial"/>
        </w:rPr>
        <w:t>Výška zaslepovacího panelu „2U“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8CE">
        <w:rPr>
          <w:rFonts w:ascii="Arial" w:hAnsi="Arial" w:cs="Arial"/>
        </w:rPr>
        <w:t>9</w:t>
      </w:r>
      <w:r>
        <w:rPr>
          <w:rFonts w:ascii="Arial" w:hAnsi="Arial" w:cs="Arial"/>
        </w:rPr>
        <w:t>ks</w:t>
      </w:r>
      <w:r w:rsidR="008F68CE">
        <w:rPr>
          <w:rFonts w:ascii="Arial" w:hAnsi="Arial" w:cs="Arial"/>
        </w:rPr>
        <w:tab/>
      </w:r>
    </w:p>
    <w:p w14:paraId="412DE0EB" w14:textId="682422BC" w:rsidR="006222F3" w:rsidRDefault="006222F3" w:rsidP="006222F3">
      <w:pPr>
        <w:pStyle w:val="Odsekzoznamu"/>
        <w:jc w:val="both"/>
        <w:rPr>
          <w:rFonts w:ascii="Arial" w:hAnsi="Arial" w:cs="Arial"/>
        </w:rPr>
      </w:pPr>
      <w:r>
        <w:rPr>
          <w:rFonts w:ascii="Arial" w:hAnsi="Arial" w:cs="Arial"/>
        </w:rPr>
        <w:t>Výška zaslepovacího panelu „3U“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4ks</w:t>
      </w:r>
      <w:r w:rsidR="008F68CE">
        <w:rPr>
          <w:rFonts w:ascii="Arial" w:hAnsi="Arial" w:cs="Arial"/>
        </w:rPr>
        <w:tab/>
      </w:r>
    </w:p>
    <w:p w14:paraId="276D5DC8" w14:textId="3EB8137A" w:rsidR="006222F3" w:rsidRDefault="006222F3" w:rsidP="006222F3">
      <w:pPr>
        <w:pStyle w:val="Odsekzoznamu"/>
        <w:jc w:val="both"/>
        <w:rPr>
          <w:rFonts w:ascii="Arial" w:hAnsi="Arial" w:cs="Arial"/>
        </w:rPr>
      </w:pPr>
      <w:r>
        <w:rPr>
          <w:rFonts w:ascii="Arial" w:hAnsi="Arial" w:cs="Arial"/>
        </w:rPr>
        <w:t>Výška zaslepovacího panelu „5U“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2ks</w:t>
      </w:r>
      <w:r w:rsidR="008F68CE">
        <w:rPr>
          <w:rFonts w:ascii="Arial" w:hAnsi="Arial" w:cs="Arial"/>
        </w:rPr>
        <w:tab/>
      </w:r>
    </w:p>
    <w:p w14:paraId="27B84324" w14:textId="77777777" w:rsidR="006222F3" w:rsidRDefault="006222F3" w:rsidP="001813DB">
      <w:pPr>
        <w:pStyle w:val="Odsekzoznamu"/>
        <w:rPr>
          <w:rFonts w:ascii="Arial" w:hAnsi="Arial" w:cs="Arial"/>
        </w:rPr>
      </w:pPr>
    </w:p>
    <w:p w14:paraId="5A1741D6" w14:textId="77BD8191" w:rsidR="006222F3" w:rsidRDefault="008F68CE" w:rsidP="001813DB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 xml:space="preserve">Celkově budou dodány </w:t>
      </w:r>
      <w:r w:rsidRPr="006222F3">
        <w:rPr>
          <w:rFonts w:ascii="Arial" w:hAnsi="Arial" w:cs="Arial"/>
        </w:rPr>
        <w:t>19" zaslepovací panely</w:t>
      </w:r>
      <w:r>
        <w:rPr>
          <w:rFonts w:ascii="Arial" w:hAnsi="Arial" w:cs="Arial"/>
        </w:rPr>
        <w:t xml:space="preserve"> pro všechny 5 stojanů. Součástí dodávky budou také š</w:t>
      </w:r>
      <w:r w:rsidRPr="008F68CE">
        <w:rPr>
          <w:rFonts w:ascii="Arial" w:hAnsi="Arial" w:cs="Arial"/>
        </w:rPr>
        <w:t xml:space="preserve">rouby a klecové matice </w:t>
      </w:r>
      <w:r>
        <w:rPr>
          <w:rFonts w:ascii="Arial" w:hAnsi="Arial" w:cs="Arial"/>
        </w:rPr>
        <w:t>pro uchycení panelů.</w:t>
      </w:r>
    </w:p>
    <w:p w14:paraId="0FEB1BE2" w14:textId="77777777" w:rsidR="006222F3" w:rsidRDefault="006222F3" w:rsidP="001813DB">
      <w:pPr>
        <w:pStyle w:val="Odsekzoznamu"/>
        <w:rPr>
          <w:rFonts w:ascii="Arial" w:hAnsi="Arial" w:cs="Arial"/>
        </w:rPr>
      </w:pPr>
    </w:p>
    <w:p w14:paraId="31473107" w14:textId="52D79CE3" w:rsidR="00BC243A" w:rsidRPr="00EE38EE" w:rsidRDefault="00BC243A" w:rsidP="00EE38EE">
      <w:pPr>
        <w:pStyle w:val="Nadpis1"/>
        <w:numPr>
          <w:ilvl w:val="0"/>
          <w:numId w:val="3"/>
        </w:numPr>
        <w:rPr>
          <w:sz w:val="28"/>
          <w:szCs w:val="28"/>
        </w:rPr>
      </w:pPr>
      <w:r w:rsidRPr="00EE38EE">
        <w:rPr>
          <w:sz w:val="28"/>
          <w:szCs w:val="28"/>
        </w:rPr>
        <w:t xml:space="preserve">Napájecí PDU lišty </w:t>
      </w:r>
    </w:p>
    <w:p w14:paraId="2FF596C7" w14:textId="77777777" w:rsidR="00C17626" w:rsidRDefault="00C17626" w:rsidP="001813DB">
      <w:pPr>
        <w:pStyle w:val="Odsekzoznamu"/>
        <w:rPr>
          <w:rFonts w:ascii="Arial" w:hAnsi="Arial" w:cs="Arial"/>
          <w:b/>
          <w:bCs/>
        </w:rPr>
      </w:pPr>
    </w:p>
    <w:p w14:paraId="1F3A7B55" w14:textId="132B75B5" w:rsidR="00C17626" w:rsidRDefault="00C17626" w:rsidP="00C17626">
      <w:pPr>
        <w:pStyle w:val="Odsekzoznamu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C17626">
        <w:rPr>
          <w:rFonts w:ascii="Arial" w:hAnsi="Arial" w:cs="Arial"/>
        </w:rPr>
        <w:t xml:space="preserve"> IT stojan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č. </w:t>
      </w:r>
      <w:r w:rsidRPr="00C17626">
        <w:rPr>
          <w:rFonts w:ascii="Arial" w:hAnsi="Arial" w:cs="Arial"/>
        </w:rPr>
        <w:t xml:space="preserve">1 a 2 (šířka </w:t>
      </w:r>
      <w:proofErr w:type="gramStart"/>
      <w:r w:rsidRPr="00C17626">
        <w:rPr>
          <w:rFonts w:ascii="Arial" w:hAnsi="Arial" w:cs="Arial"/>
        </w:rPr>
        <w:t>550mm</w:t>
      </w:r>
      <w:proofErr w:type="gramEnd"/>
      <w:r w:rsidRPr="00C17626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se PDU lišta nainstaluje na z</w:t>
      </w:r>
      <w:r w:rsidRPr="00C17626">
        <w:rPr>
          <w:rFonts w:ascii="Arial" w:hAnsi="Arial" w:cs="Arial"/>
        </w:rPr>
        <w:t>adní stran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stojanu </w:t>
      </w:r>
      <w:r w:rsidRPr="00C17626">
        <w:rPr>
          <w:rFonts w:ascii="Arial" w:hAnsi="Arial" w:cs="Arial"/>
        </w:rPr>
        <w:t>úplně dole</w:t>
      </w:r>
      <w:r>
        <w:rPr>
          <w:rFonts w:ascii="Arial" w:hAnsi="Arial" w:cs="Arial"/>
        </w:rPr>
        <w:t xml:space="preserve"> </w:t>
      </w:r>
      <w:r w:rsidRPr="00C17626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označením</w:t>
      </w:r>
      <w:r w:rsidRPr="00C17626">
        <w:rPr>
          <w:rFonts w:ascii="Arial" w:hAnsi="Arial" w:cs="Arial"/>
        </w:rPr>
        <w:t xml:space="preserve"> AC230V distrib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>ce A</w:t>
      </w:r>
      <w:r>
        <w:rPr>
          <w:rFonts w:ascii="Arial" w:hAnsi="Arial" w:cs="Arial"/>
        </w:rPr>
        <w:t xml:space="preserve"> pro napájení větve A el. energií a druhá PDU lišta se taktéž nainstaluje na z</w:t>
      </w:r>
      <w:r w:rsidRPr="00C17626">
        <w:rPr>
          <w:rFonts w:ascii="Arial" w:hAnsi="Arial" w:cs="Arial"/>
        </w:rPr>
        <w:t>adní stran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stojanu </w:t>
      </w:r>
      <w:r w:rsidRPr="00C17626">
        <w:rPr>
          <w:rFonts w:ascii="Arial" w:hAnsi="Arial" w:cs="Arial"/>
        </w:rPr>
        <w:t>úplně dole</w:t>
      </w:r>
      <w:r>
        <w:rPr>
          <w:rFonts w:ascii="Arial" w:hAnsi="Arial" w:cs="Arial"/>
        </w:rPr>
        <w:t xml:space="preserve"> </w:t>
      </w:r>
      <w:r w:rsidRPr="00C17626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označením</w:t>
      </w:r>
      <w:r w:rsidRPr="00C17626">
        <w:rPr>
          <w:rFonts w:ascii="Arial" w:hAnsi="Arial" w:cs="Arial"/>
        </w:rPr>
        <w:t xml:space="preserve"> AC230V distrib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 xml:space="preserve">ce </w:t>
      </w:r>
      <w:r>
        <w:rPr>
          <w:rFonts w:ascii="Arial" w:hAnsi="Arial" w:cs="Arial"/>
        </w:rPr>
        <w:t xml:space="preserve">B pro napájení větve B el. energií. </w:t>
      </w:r>
      <w:r w:rsidRPr="00C17626">
        <w:rPr>
          <w:rFonts w:ascii="Arial" w:hAnsi="Arial" w:cs="Arial"/>
        </w:rPr>
        <w:t xml:space="preserve"> </w:t>
      </w:r>
    </w:p>
    <w:p w14:paraId="308D9B58" w14:textId="77777777" w:rsidR="00C17626" w:rsidRDefault="00C17626" w:rsidP="00C17626">
      <w:pPr>
        <w:pStyle w:val="Odsekzoznamu"/>
        <w:jc w:val="both"/>
        <w:rPr>
          <w:rFonts w:ascii="Arial" w:hAnsi="Arial" w:cs="Arial"/>
        </w:rPr>
      </w:pPr>
    </w:p>
    <w:p w14:paraId="26894299" w14:textId="77777777" w:rsidR="00EE38EE" w:rsidRPr="00EE38EE" w:rsidRDefault="00EE38EE" w:rsidP="00EE38EE">
      <w:pPr>
        <w:pStyle w:val="Odsekzoznamu"/>
        <w:keepNext/>
        <w:keepLines/>
        <w:numPr>
          <w:ilvl w:val="0"/>
          <w:numId w:val="4"/>
        </w:numPr>
        <w:spacing w:before="160" w:after="80"/>
        <w:contextualSpacing w:val="0"/>
        <w:outlineLvl w:val="1"/>
        <w:rPr>
          <w:rFonts w:asciiTheme="majorHAnsi" w:eastAsiaTheme="majorEastAsia" w:hAnsiTheme="majorHAnsi" w:cstheme="majorBidi"/>
          <w:vanish/>
          <w:color w:val="0F4761" w:themeColor="accent1" w:themeShade="BF"/>
          <w:sz w:val="24"/>
          <w:szCs w:val="24"/>
        </w:rPr>
      </w:pPr>
    </w:p>
    <w:p w14:paraId="1A22950F" w14:textId="77777777" w:rsidR="00EE38EE" w:rsidRPr="00EE38EE" w:rsidRDefault="00EE38EE" w:rsidP="00EE38EE">
      <w:pPr>
        <w:pStyle w:val="Odsekzoznamu"/>
        <w:keepNext/>
        <w:keepLines/>
        <w:numPr>
          <w:ilvl w:val="0"/>
          <w:numId w:val="4"/>
        </w:numPr>
        <w:spacing w:before="160" w:after="80"/>
        <w:contextualSpacing w:val="0"/>
        <w:outlineLvl w:val="1"/>
        <w:rPr>
          <w:rFonts w:asciiTheme="majorHAnsi" w:eastAsiaTheme="majorEastAsia" w:hAnsiTheme="majorHAnsi" w:cstheme="majorBidi"/>
          <w:vanish/>
          <w:color w:val="0F4761" w:themeColor="accent1" w:themeShade="BF"/>
          <w:sz w:val="24"/>
          <w:szCs w:val="24"/>
        </w:rPr>
      </w:pPr>
    </w:p>
    <w:p w14:paraId="60F42E49" w14:textId="77777777" w:rsidR="00EE38EE" w:rsidRPr="00EE38EE" w:rsidRDefault="00EE38EE" w:rsidP="00EE38EE">
      <w:pPr>
        <w:pStyle w:val="Odsekzoznamu"/>
        <w:keepNext/>
        <w:keepLines/>
        <w:numPr>
          <w:ilvl w:val="0"/>
          <w:numId w:val="4"/>
        </w:numPr>
        <w:spacing w:before="160" w:after="80"/>
        <w:contextualSpacing w:val="0"/>
        <w:outlineLvl w:val="1"/>
        <w:rPr>
          <w:rFonts w:asciiTheme="majorHAnsi" w:eastAsiaTheme="majorEastAsia" w:hAnsiTheme="majorHAnsi" w:cstheme="majorBidi"/>
          <w:vanish/>
          <w:color w:val="0F4761" w:themeColor="accent1" w:themeShade="BF"/>
          <w:sz w:val="24"/>
          <w:szCs w:val="24"/>
        </w:rPr>
      </w:pPr>
    </w:p>
    <w:p w14:paraId="1C940CFA" w14:textId="3EEBE158" w:rsidR="00C17626" w:rsidRPr="00EE38EE" w:rsidRDefault="00C17626" w:rsidP="00EE38EE">
      <w:pPr>
        <w:pStyle w:val="Nadpis2"/>
        <w:numPr>
          <w:ilvl w:val="1"/>
          <w:numId w:val="4"/>
        </w:numPr>
        <w:rPr>
          <w:sz w:val="24"/>
          <w:szCs w:val="24"/>
        </w:rPr>
      </w:pPr>
      <w:r w:rsidRPr="00EE38EE">
        <w:rPr>
          <w:sz w:val="24"/>
          <w:szCs w:val="24"/>
        </w:rPr>
        <w:t>Parametry PDU lišty pro IT stojany č. 1 a 2</w:t>
      </w:r>
    </w:p>
    <w:p w14:paraId="1DE665FE" w14:textId="721DEC86" w:rsidR="0050695C" w:rsidRDefault="00540315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proofErr w:type="gramStart"/>
      <w:r w:rsidRPr="00540315">
        <w:rPr>
          <w:rFonts w:ascii="Arial" w:hAnsi="Arial" w:cs="Arial"/>
        </w:rPr>
        <w:t>220-240V</w:t>
      </w:r>
      <w:proofErr w:type="gramEnd"/>
      <w:r w:rsidRPr="005403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1 fázové</w:t>
      </w:r>
      <w:proofErr w:type="gramEnd"/>
      <w:r>
        <w:rPr>
          <w:rFonts w:ascii="Arial" w:hAnsi="Arial" w:cs="Arial"/>
        </w:rPr>
        <w:t xml:space="preserve"> provedení</w:t>
      </w:r>
      <w:r w:rsidRPr="005403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 měřením </w:t>
      </w:r>
      <w:r w:rsidR="0050695C">
        <w:rPr>
          <w:rFonts w:ascii="Arial" w:hAnsi="Arial" w:cs="Arial"/>
        </w:rPr>
        <w:t xml:space="preserve">vstupu s </w:t>
      </w:r>
      <w:r w:rsidRPr="00540315">
        <w:rPr>
          <w:rFonts w:ascii="Arial" w:hAnsi="Arial" w:cs="Arial"/>
        </w:rPr>
        <w:t>jmenovitý</w:t>
      </w:r>
      <w:r w:rsidR="0050695C">
        <w:rPr>
          <w:rFonts w:ascii="Arial" w:hAnsi="Arial" w:cs="Arial"/>
        </w:rPr>
        <w:t>m</w:t>
      </w:r>
      <w:r w:rsidRPr="00540315">
        <w:rPr>
          <w:rFonts w:ascii="Arial" w:hAnsi="Arial" w:cs="Arial"/>
        </w:rPr>
        <w:t xml:space="preserve"> proud</w:t>
      </w:r>
      <w:r w:rsidR="0050695C">
        <w:rPr>
          <w:rFonts w:ascii="Arial" w:hAnsi="Arial" w:cs="Arial"/>
        </w:rPr>
        <w:t>em</w:t>
      </w:r>
      <w:r w:rsidRPr="00540315">
        <w:rPr>
          <w:rFonts w:ascii="Arial" w:hAnsi="Arial" w:cs="Arial"/>
        </w:rPr>
        <w:t xml:space="preserve"> </w:t>
      </w:r>
      <w:proofErr w:type="gramStart"/>
      <w:r w:rsidRPr="00540315">
        <w:rPr>
          <w:rFonts w:ascii="Arial" w:hAnsi="Arial" w:cs="Arial"/>
        </w:rPr>
        <w:t>16</w:t>
      </w:r>
      <w:r w:rsidR="0050695C">
        <w:rPr>
          <w:rFonts w:ascii="Arial" w:hAnsi="Arial" w:cs="Arial"/>
        </w:rPr>
        <w:t>A</w:t>
      </w:r>
      <w:proofErr w:type="gramEnd"/>
      <w:r w:rsidR="0050695C">
        <w:rPr>
          <w:rFonts w:ascii="Arial" w:hAnsi="Arial" w:cs="Arial"/>
        </w:rPr>
        <w:t>,</w:t>
      </w:r>
      <w:r w:rsidRPr="00540315">
        <w:rPr>
          <w:rFonts w:ascii="Arial" w:hAnsi="Arial" w:cs="Arial"/>
        </w:rPr>
        <w:t xml:space="preserve"> </w:t>
      </w:r>
    </w:p>
    <w:p w14:paraId="53C76F77" w14:textId="6D9FBCDF" w:rsidR="0050695C" w:rsidRDefault="00540315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8 zásuvek: 8x C13; </w:t>
      </w:r>
      <w:proofErr w:type="gramStart"/>
      <w:r w:rsidRPr="00540315">
        <w:rPr>
          <w:rFonts w:ascii="Arial" w:hAnsi="Arial" w:cs="Arial"/>
        </w:rPr>
        <w:t>16A</w:t>
      </w:r>
      <w:proofErr w:type="gramEnd"/>
      <w:r w:rsidRPr="00540315">
        <w:rPr>
          <w:rFonts w:ascii="Arial" w:hAnsi="Arial" w:cs="Arial"/>
        </w:rPr>
        <w:t xml:space="preserve">, 3,7 </w:t>
      </w:r>
      <w:proofErr w:type="spellStart"/>
      <w:r w:rsidRPr="00540315">
        <w:rPr>
          <w:rFonts w:ascii="Arial" w:hAnsi="Arial" w:cs="Arial"/>
        </w:rPr>
        <w:t>kVA</w:t>
      </w:r>
      <w:proofErr w:type="spellEnd"/>
      <w:r w:rsidR="0050695C">
        <w:rPr>
          <w:rFonts w:ascii="Arial" w:hAnsi="Arial" w:cs="Arial"/>
        </w:rPr>
        <w:t>,</w:t>
      </w:r>
    </w:p>
    <w:p w14:paraId="38B9EB54" w14:textId="77777777" w:rsidR="0050695C" w:rsidRDefault="00540315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měření spotřeby jednotky, </w:t>
      </w:r>
    </w:p>
    <w:p w14:paraId="584EABD0" w14:textId="77777777" w:rsidR="0050695C" w:rsidRDefault="00540315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horizontální PDU 1U, </w:t>
      </w:r>
    </w:p>
    <w:p w14:paraId="019EF7CF" w14:textId="77777777" w:rsidR="0050695C" w:rsidRDefault="00540315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připraveno pro </w:t>
      </w:r>
      <w:proofErr w:type="spellStart"/>
      <w:r w:rsidRPr="00540315">
        <w:rPr>
          <w:rFonts w:ascii="Arial" w:hAnsi="Arial" w:cs="Arial"/>
        </w:rPr>
        <w:t>SecureLock</w:t>
      </w:r>
      <w:proofErr w:type="spellEnd"/>
      <w:r w:rsidRPr="00540315">
        <w:rPr>
          <w:rFonts w:ascii="Arial" w:hAnsi="Arial" w:cs="Arial"/>
        </w:rPr>
        <w:t xml:space="preserve">, </w:t>
      </w:r>
    </w:p>
    <w:p w14:paraId="63EAD55A" w14:textId="77777777" w:rsidR="0050695C" w:rsidRDefault="00540315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barevný displej s vysokým rozlišením, </w:t>
      </w:r>
    </w:p>
    <w:p w14:paraId="566FD3D9" w14:textId="051922A5" w:rsidR="00C17626" w:rsidRPr="0050695C" w:rsidRDefault="00540315" w:rsidP="008A0E2A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0695C">
        <w:rPr>
          <w:rFonts w:ascii="Arial" w:hAnsi="Arial" w:cs="Arial"/>
        </w:rPr>
        <w:t>Ethernet, sériové rozhraní, 2x USB-A, USB-B</w:t>
      </w:r>
      <w:r w:rsidR="0050695C">
        <w:rPr>
          <w:rFonts w:ascii="Arial" w:hAnsi="Arial" w:cs="Arial"/>
        </w:rPr>
        <w:t>.</w:t>
      </w:r>
      <w:r w:rsidRPr="0050695C">
        <w:rPr>
          <w:rFonts w:ascii="Arial" w:hAnsi="Arial" w:cs="Arial"/>
        </w:rPr>
        <w:t xml:space="preserve"> </w:t>
      </w:r>
    </w:p>
    <w:p w14:paraId="42DF7F82" w14:textId="77777777" w:rsidR="0050695C" w:rsidRDefault="0050695C" w:rsidP="00C17626">
      <w:pPr>
        <w:pStyle w:val="Odsekzoznamu"/>
        <w:jc w:val="both"/>
        <w:rPr>
          <w:rFonts w:ascii="Arial" w:hAnsi="Arial" w:cs="Arial"/>
        </w:rPr>
      </w:pPr>
    </w:p>
    <w:p w14:paraId="0745E3CE" w14:textId="271A9C00" w:rsidR="00C17626" w:rsidRDefault="00C17626" w:rsidP="00C17626">
      <w:pPr>
        <w:pStyle w:val="Odsekzoznamu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C17626">
        <w:rPr>
          <w:rFonts w:ascii="Arial" w:hAnsi="Arial" w:cs="Arial"/>
        </w:rPr>
        <w:t xml:space="preserve"> IT stojan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č. 3, 4</w:t>
      </w:r>
      <w:r w:rsidRPr="00C17626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5</w:t>
      </w:r>
      <w:r w:rsidRPr="00C17626">
        <w:rPr>
          <w:rFonts w:ascii="Arial" w:hAnsi="Arial" w:cs="Arial"/>
        </w:rPr>
        <w:t xml:space="preserve"> (šířka </w:t>
      </w:r>
      <w:proofErr w:type="gramStart"/>
      <w:r>
        <w:rPr>
          <w:rFonts w:ascii="Arial" w:hAnsi="Arial" w:cs="Arial"/>
        </w:rPr>
        <w:t>80</w:t>
      </w:r>
      <w:r w:rsidRPr="00C17626">
        <w:rPr>
          <w:rFonts w:ascii="Arial" w:hAnsi="Arial" w:cs="Arial"/>
        </w:rPr>
        <w:t>0mm</w:t>
      </w:r>
      <w:proofErr w:type="gramEnd"/>
      <w:r w:rsidRPr="00C17626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se PDU lišta nainstaluje na boční</w:t>
      </w:r>
      <w:r w:rsidRPr="00C17626">
        <w:rPr>
          <w:rFonts w:ascii="Arial" w:hAnsi="Arial" w:cs="Arial"/>
        </w:rPr>
        <w:t xml:space="preserve"> stran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stojanu </w:t>
      </w:r>
      <w:r w:rsidRPr="00C17626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označením</w:t>
      </w:r>
      <w:r w:rsidRPr="00C17626">
        <w:rPr>
          <w:rFonts w:ascii="Arial" w:hAnsi="Arial" w:cs="Arial"/>
        </w:rPr>
        <w:t xml:space="preserve"> AC230V distrib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>ce A</w:t>
      </w:r>
      <w:r>
        <w:rPr>
          <w:rFonts w:ascii="Arial" w:hAnsi="Arial" w:cs="Arial"/>
        </w:rPr>
        <w:t xml:space="preserve"> pro napájení větve A el. energií a druhá PDU lišta se taktéž nainstaluje na boční</w:t>
      </w:r>
      <w:r w:rsidRPr="00C17626">
        <w:rPr>
          <w:rFonts w:ascii="Arial" w:hAnsi="Arial" w:cs="Arial"/>
        </w:rPr>
        <w:t xml:space="preserve"> stran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stojanu </w:t>
      </w:r>
      <w:r w:rsidRPr="00C17626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označením</w:t>
      </w:r>
      <w:r w:rsidRPr="00C17626">
        <w:rPr>
          <w:rFonts w:ascii="Arial" w:hAnsi="Arial" w:cs="Arial"/>
        </w:rPr>
        <w:t xml:space="preserve"> AC230V distrib</w:t>
      </w:r>
      <w:r>
        <w:rPr>
          <w:rFonts w:ascii="Arial" w:hAnsi="Arial" w:cs="Arial"/>
        </w:rPr>
        <w:t>u</w:t>
      </w:r>
      <w:r w:rsidRPr="00C17626">
        <w:rPr>
          <w:rFonts w:ascii="Arial" w:hAnsi="Arial" w:cs="Arial"/>
        </w:rPr>
        <w:t xml:space="preserve">ce </w:t>
      </w:r>
      <w:r>
        <w:rPr>
          <w:rFonts w:ascii="Arial" w:hAnsi="Arial" w:cs="Arial"/>
        </w:rPr>
        <w:t xml:space="preserve">B pro napájení větve B el. energií. </w:t>
      </w:r>
      <w:r w:rsidRPr="00C17626">
        <w:rPr>
          <w:rFonts w:ascii="Arial" w:hAnsi="Arial" w:cs="Arial"/>
        </w:rPr>
        <w:t xml:space="preserve"> </w:t>
      </w:r>
    </w:p>
    <w:p w14:paraId="1F410A96" w14:textId="77777777" w:rsidR="00C17626" w:rsidRDefault="00C17626" w:rsidP="00C17626">
      <w:pPr>
        <w:pStyle w:val="Odsekzoznamu"/>
        <w:jc w:val="both"/>
        <w:rPr>
          <w:rFonts w:ascii="Arial" w:hAnsi="Arial" w:cs="Arial"/>
        </w:rPr>
      </w:pPr>
    </w:p>
    <w:p w14:paraId="1D3FF18A" w14:textId="7A30B7D2" w:rsidR="00C17626" w:rsidRPr="00EE38EE" w:rsidRDefault="00C17626" w:rsidP="00EE38EE">
      <w:pPr>
        <w:pStyle w:val="Nadpis2"/>
        <w:numPr>
          <w:ilvl w:val="1"/>
          <w:numId w:val="4"/>
        </w:numPr>
        <w:rPr>
          <w:sz w:val="24"/>
          <w:szCs w:val="24"/>
        </w:rPr>
      </w:pPr>
      <w:r w:rsidRPr="00EE38EE">
        <w:rPr>
          <w:sz w:val="24"/>
          <w:szCs w:val="24"/>
        </w:rPr>
        <w:t xml:space="preserve">Parametry PDU lišty pro IT stojany č. </w:t>
      </w:r>
      <w:r w:rsidR="00B76B82" w:rsidRPr="00EE38EE">
        <w:rPr>
          <w:sz w:val="24"/>
          <w:szCs w:val="24"/>
        </w:rPr>
        <w:t>3</w:t>
      </w:r>
      <w:r w:rsidR="0050695C" w:rsidRPr="00EE38EE">
        <w:rPr>
          <w:sz w:val="24"/>
          <w:szCs w:val="24"/>
        </w:rPr>
        <w:t xml:space="preserve"> a</w:t>
      </w:r>
      <w:r w:rsidR="00B76B82" w:rsidRPr="00EE38EE">
        <w:rPr>
          <w:sz w:val="24"/>
          <w:szCs w:val="24"/>
        </w:rPr>
        <w:t xml:space="preserve"> 4</w:t>
      </w:r>
    </w:p>
    <w:p w14:paraId="5CA790DE" w14:textId="36528FA0" w:rsidR="004B6423" w:rsidRPr="004B6423" w:rsidRDefault="004B6423" w:rsidP="004B642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400</w:t>
      </w:r>
      <w:r w:rsidRPr="004B6423">
        <w:rPr>
          <w:rFonts w:ascii="Arial" w:hAnsi="Arial" w:cs="Arial"/>
        </w:rPr>
        <w:t xml:space="preserve">V - </w:t>
      </w:r>
      <w:proofErr w:type="gramStart"/>
      <w:r>
        <w:rPr>
          <w:rFonts w:ascii="Arial" w:hAnsi="Arial" w:cs="Arial"/>
        </w:rPr>
        <w:t>3</w:t>
      </w:r>
      <w:r w:rsidRPr="004B6423">
        <w:rPr>
          <w:rFonts w:ascii="Arial" w:hAnsi="Arial" w:cs="Arial"/>
        </w:rPr>
        <w:t xml:space="preserve"> fázové</w:t>
      </w:r>
      <w:proofErr w:type="gramEnd"/>
      <w:r w:rsidRPr="004B6423">
        <w:rPr>
          <w:rFonts w:ascii="Arial" w:hAnsi="Arial" w:cs="Arial"/>
        </w:rPr>
        <w:t xml:space="preserve"> provedení s měřením vstupu s jmenovitým proudem </w:t>
      </w:r>
      <w:proofErr w:type="gramStart"/>
      <w:r w:rsidRPr="004B6423">
        <w:rPr>
          <w:rFonts w:ascii="Arial" w:hAnsi="Arial" w:cs="Arial"/>
        </w:rPr>
        <w:t>16A</w:t>
      </w:r>
      <w:proofErr w:type="gramEnd"/>
      <w:r w:rsidRPr="004B6423">
        <w:rPr>
          <w:rFonts w:ascii="Arial" w:hAnsi="Arial" w:cs="Arial"/>
        </w:rPr>
        <w:t xml:space="preserve">, </w:t>
      </w:r>
    </w:p>
    <w:p w14:paraId="236D6D37" w14:textId="241D9E0A" w:rsidR="004B6423" w:rsidRDefault="004B6423" w:rsidP="004B642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540315">
        <w:rPr>
          <w:rFonts w:ascii="Arial" w:hAnsi="Arial" w:cs="Arial"/>
        </w:rPr>
        <w:t xml:space="preserve"> zásuvek: </w:t>
      </w:r>
      <w:r>
        <w:rPr>
          <w:rFonts w:ascii="Arial" w:hAnsi="Arial" w:cs="Arial"/>
        </w:rPr>
        <w:t>24</w:t>
      </w:r>
      <w:r w:rsidRPr="00540315">
        <w:rPr>
          <w:rFonts w:ascii="Arial" w:hAnsi="Arial" w:cs="Arial"/>
        </w:rPr>
        <w:t>x C13</w:t>
      </w:r>
      <w:r>
        <w:rPr>
          <w:rFonts w:ascii="Arial" w:hAnsi="Arial" w:cs="Arial"/>
        </w:rPr>
        <w:t xml:space="preserve">, 6x C19, </w:t>
      </w:r>
      <w:proofErr w:type="gramStart"/>
      <w:r w:rsidRPr="00540315">
        <w:rPr>
          <w:rFonts w:ascii="Arial" w:hAnsi="Arial" w:cs="Arial"/>
        </w:rPr>
        <w:t>16A</w:t>
      </w:r>
      <w:proofErr w:type="gramEnd"/>
      <w:r w:rsidRPr="0054031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11</w:t>
      </w:r>
      <w:r w:rsidRPr="00540315">
        <w:rPr>
          <w:rFonts w:ascii="Arial" w:hAnsi="Arial" w:cs="Arial"/>
        </w:rPr>
        <w:t xml:space="preserve"> </w:t>
      </w:r>
      <w:proofErr w:type="spellStart"/>
      <w:r w:rsidRPr="00540315">
        <w:rPr>
          <w:rFonts w:ascii="Arial" w:hAnsi="Arial" w:cs="Arial"/>
        </w:rPr>
        <w:t>kVA</w:t>
      </w:r>
      <w:proofErr w:type="spellEnd"/>
      <w:r>
        <w:rPr>
          <w:rFonts w:ascii="Arial" w:hAnsi="Arial" w:cs="Arial"/>
        </w:rPr>
        <w:t>,</w:t>
      </w:r>
    </w:p>
    <w:p w14:paraId="3803A548" w14:textId="77777777" w:rsidR="004B6423" w:rsidRDefault="004B6423" w:rsidP="004B642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měření spotřeby jednotky, </w:t>
      </w:r>
    </w:p>
    <w:p w14:paraId="7EE88DE0" w14:textId="77777777" w:rsidR="004B6423" w:rsidRDefault="004B6423" w:rsidP="004B642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vertiká</w:t>
      </w:r>
      <w:r w:rsidRPr="00540315">
        <w:rPr>
          <w:rFonts w:ascii="Arial" w:hAnsi="Arial" w:cs="Arial"/>
        </w:rPr>
        <w:t xml:space="preserve">lní PDU, </w:t>
      </w:r>
    </w:p>
    <w:p w14:paraId="3A97B898" w14:textId="77777777" w:rsidR="004B6423" w:rsidRDefault="004B6423" w:rsidP="004B642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připraveno pro </w:t>
      </w:r>
      <w:proofErr w:type="spellStart"/>
      <w:r w:rsidRPr="00540315">
        <w:rPr>
          <w:rFonts w:ascii="Arial" w:hAnsi="Arial" w:cs="Arial"/>
        </w:rPr>
        <w:t>SecureLock</w:t>
      </w:r>
      <w:proofErr w:type="spellEnd"/>
      <w:r w:rsidRPr="00540315">
        <w:rPr>
          <w:rFonts w:ascii="Arial" w:hAnsi="Arial" w:cs="Arial"/>
        </w:rPr>
        <w:t xml:space="preserve">, </w:t>
      </w:r>
    </w:p>
    <w:p w14:paraId="6991808C" w14:textId="77777777" w:rsidR="004B6423" w:rsidRDefault="004B6423" w:rsidP="004B642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barevný displej s vysokým rozlišením, </w:t>
      </w:r>
    </w:p>
    <w:p w14:paraId="0DFD7931" w14:textId="74EF3D46" w:rsidR="004B6423" w:rsidRPr="0050695C" w:rsidRDefault="007A7B1F" w:rsidP="004B6423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4B6423" w:rsidRPr="0050695C">
        <w:rPr>
          <w:rFonts w:ascii="Arial" w:hAnsi="Arial" w:cs="Arial"/>
        </w:rPr>
        <w:t>thernet, sériové rozhraní, 2x USB-A, USB-B</w:t>
      </w:r>
      <w:r w:rsidR="004B6423">
        <w:rPr>
          <w:rFonts w:ascii="Arial" w:hAnsi="Arial" w:cs="Arial"/>
        </w:rPr>
        <w:t>.</w:t>
      </w:r>
      <w:r w:rsidR="004B6423" w:rsidRPr="0050695C">
        <w:rPr>
          <w:rFonts w:ascii="Arial" w:hAnsi="Arial" w:cs="Arial"/>
        </w:rPr>
        <w:t xml:space="preserve"> </w:t>
      </w:r>
    </w:p>
    <w:p w14:paraId="18D3D43A" w14:textId="77777777" w:rsidR="0050695C" w:rsidRDefault="0050695C" w:rsidP="00C17626">
      <w:pPr>
        <w:pStyle w:val="Odsekzoznamu"/>
        <w:jc w:val="both"/>
        <w:rPr>
          <w:rFonts w:ascii="Arial" w:hAnsi="Arial" w:cs="Arial"/>
        </w:rPr>
      </w:pPr>
    </w:p>
    <w:p w14:paraId="52BCBFE6" w14:textId="59F27C54" w:rsidR="0050695C" w:rsidRPr="00EE38EE" w:rsidRDefault="0050695C" w:rsidP="00EE38EE">
      <w:pPr>
        <w:pStyle w:val="Nadpis2"/>
        <w:numPr>
          <w:ilvl w:val="1"/>
          <w:numId w:val="4"/>
        </w:numPr>
        <w:rPr>
          <w:sz w:val="24"/>
          <w:szCs w:val="24"/>
        </w:rPr>
      </w:pPr>
      <w:r w:rsidRPr="00EE38EE">
        <w:rPr>
          <w:sz w:val="24"/>
          <w:szCs w:val="24"/>
        </w:rPr>
        <w:lastRenderedPageBreak/>
        <w:t>Parametry PDU lišty pro IT stojan č. 5</w:t>
      </w:r>
    </w:p>
    <w:p w14:paraId="6C3FAB20" w14:textId="77777777" w:rsidR="0050695C" w:rsidRDefault="0050695C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proofErr w:type="gramStart"/>
      <w:r w:rsidRPr="00540315">
        <w:rPr>
          <w:rFonts w:ascii="Arial" w:hAnsi="Arial" w:cs="Arial"/>
        </w:rPr>
        <w:t>220-240V</w:t>
      </w:r>
      <w:proofErr w:type="gramEnd"/>
      <w:r w:rsidRPr="005403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1 fázové</w:t>
      </w:r>
      <w:proofErr w:type="gramEnd"/>
      <w:r>
        <w:rPr>
          <w:rFonts w:ascii="Arial" w:hAnsi="Arial" w:cs="Arial"/>
        </w:rPr>
        <w:t xml:space="preserve"> provedení</w:t>
      </w:r>
      <w:r w:rsidRPr="005403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 měřením vstupu s </w:t>
      </w:r>
      <w:r w:rsidRPr="00540315">
        <w:rPr>
          <w:rFonts w:ascii="Arial" w:hAnsi="Arial" w:cs="Arial"/>
        </w:rPr>
        <w:t>jmenovitý</w:t>
      </w:r>
      <w:r>
        <w:rPr>
          <w:rFonts w:ascii="Arial" w:hAnsi="Arial" w:cs="Arial"/>
        </w:rPr>
        <w:t>m</w:t>
      </w:r>
      <w:r w:rsidRPr="00540315">
        <w:rPr>
          <w:rFonts w:ascii="Arial" w:hAnsi="Arial" w:cs="Arial"/>
        </w:rPr>
        <w:t xml:space="preserve"> proud</w:t>
      </w:r>
      <w:r>
        <w:rPr>
          <w:rFonts w:ascii="Arial" w:hAnsi="Arial" w:cs="Arial"/>
        </w:rPr>
        <w:t>em</w:t>
      </w:r>
      <w:r w:rsidRPr="00540315">
        <w:rPr>
          <w:rFonts w:ascii="Arial" w:hAnsi="Arial" w:cs="Arial"/>
        </w:rPr>
        <w:t xml:space="preserve"> </w:t>
      </w:r>
      <w:proofErr w:type="gramStart"/>
      <w:r w:rsidRPr="00540315">
        <w:rPr>
          <w:rFonts w:ascii="Arial" w:hAnsi="Arial" w:cs="Arial"/>
        </w:rPr>
        <w:t>16</w:t>
      </w:r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,</w:t>
      </w:r>
      <w:r w:rsidRPr="00540315">
        <w:rPr>
          <w:rFonts w:ascii="Arial" w:hAnsi="Arial" w:cs="Arial"/>
        </w:rPr>
        <w:t xml:space="preserve"> </w:t>
      </w:r>
    </w:p>
    <w:p w14:paraId="6194E91A" w14:textId="1F44B62F" w:rsidR="0050695C" w:rsidRDefault="004B6423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="0050695C" w:rsidRPr="00540315">
        <w:rPr>
          <w:rFonts w:ascii="Arial" w:hAnsi="Arial" w:cs="Arial"/>
        </w:rPr>
        <w:t xml:space="preserve"> zásuvek: </w:t>
      </w:r>
      <w:r>
        <w:rPr>
          <w:rFonts w:ascii="Arial" w:hAnsi="Arial" w:cs="Arial"/>
        </w:rPr>
        <w:t>24</w:t>
      </w:r>
      <w:r w:rsidR="0050695C" w:rsidRPr="00540315">
        <w:rPr>
          <w:rFonts w:ascii="Arial" w:hAnsi="Arial" w:cs="Arial"/>
        </w:rPr>
        <w:t xml:space="preserve">x C13; </w:t>
      </w:r>
      <w:proofErr w:type="gramStart"/>
      <w:r w:rsidR="0050695C" w:rsidRPr="00540315">
        <w:rPr>
          <w:rFonts w:ascii="Arial" w:hAnsi="Arial" w:cs="Arial"/>
        </w:rPr>
        <w:t>16A</w:t>
      </w:r>
      <w:proofErr w:type="gramEnd"/>
      <w:r w:rsidR="0050695C" w:rsidRPr="00540315">
        <w:rPr>
          <w:rFonts w:ascii="Arial" w:hAnsi="Arial" w:cs="Arial"/>
        </w:rPr>
        <w:t xml:space="preserve">, 3,7 </w:t>
      </w:r>
      <w:proofErr w:type="spellStart"/>
      <w:r w:rsidR="0050695C" w:rsidRPr="00540315">
        <w:rPr>
          <w:rFonts w:ascii="Arial" w:hAnsi="Arial" w:cs="Arial"/>
        </w:rPr>
        <w:t>kVA</w:t>
      </w:r>
      <w:proofErr w:type="spellEnd"/>
      <w:r w:rsidR="0050695C">
        <w:rPr>
          <w:rFonts w:ascii="Arial" w:hAnsi="Arial" w:cs="Arial"/>
        </w:rPr>
        <w:t>,</w:t>
      </w:r>
    </w:p>
    <w:p w14:paraId="28BF7BAA" w14:textId="77777777" w:rsidR="0050695C" w:rsidRDefault="0050695C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měření spotřeby jednotky, </w:t>
      </w:r>
    </w:p>
    <w:p w14:paraId="54F7EDD7" w14:textId="3C522841" w:rsidR="0050695C" w:rsidRDefault="004B6423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vertiká</w:t>
      </w:r>
      <w:r w:rsidR="0050695C" w:rsidRPr="00540315">
        <w:rPr>
          <w:rFonts w:ascii="Arial" w:hAnsi="Arial" w:cs="Arial"/>
        </w:rPr>
        <w:t xml:space="preserve">lní PDU, </w:t>
      </w:r>
    </w:p>
    <w:p w14:paraId="466C3D14" w14:textId="77777777" w:rsidR="0050695C" w:rsidRDefault="0050695C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připraveno pro </w:t>
      </w:r>
      <w:proofErr w:type="spellStart"/>
      <w:r w:rsidRPr="00540315">
        <w:rPr>
          <w:rFonts w:ascii="Arial" w:hAnsi="Arial" w:cs="Arial"/>
        </w:rPr>
        <w:t>SecureLock</w:t>
      </w:r>
      <w:proofErr w:type="spellEnd"/>
      <w:r w:rsidRPr="00540315">
        <w:rPr>
          <w:rFonts w:ascii="Arial" w:hAnsi="Arial" w:cs="Arial"/>
        </w:rPr>
        <w:t xml:space="preserve">, </w:t>
      </w:r>
    </w:p>
    <w:p w14:paraId="416FF84A" w14:textId="77777777" w:rsidR="0050695C" w:rsidRDefault="0050695C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540315">
        <w:rPr>
          <w:rFonts w:ascii="Arial" w:hAnsi="Arial" w:cs="Arial"/>
        </w:rPr>
        <w:t xml:space="preserve">barevný displej s vysokým rozlišením, </w:t>
      </w:r>
    </w:p>
    <w:p w14:paraId="7F95086B" w14:textId="6043FBCE" w:rsidR="0050695C" w:rsidRPr="0050695C" w:rsidRDefault="007A7B1F" w:rsidP="0050695C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0695C" w:rsidRPr="0050695C">
        <w:rPr>
          <w:rFonts w:ascii="Arial" w:hAnsi="Arial" w:cs="Arial"/>
        </w:rPr>
        <w:t>thernet, sériové rozhraní, 2x USB-A, USB-B</w:t>
      </w:r>
      <w:r w:rsidR="0050695C">
        <w:rPr>
          <w:rFonts w:ascii="Arial" w:hAnsi="Arial" w:cs="Arial"/>
        </w:rPr>
        <w:t>.</w:t>
      </w:r>
      <w:r w:rsidR="0050695C" w:rsidRPr="0050695C">
        <w:rPr>
          <w:rFonts w:ascii="Arial" w:hAnsi="Arial" w:cs="Arial"/>
        </w:rPr>
        <w:t xml:space="preserve"> </w:t>
      </w:r>
    </w:p>
    <w:p w14:paraId="33168755" w14:textId="2999F71E" w:rsidR="00477A62" w:rsidRPr="00EE38EE" w:rsidRDefault="00477A62" w:rsidP="00477A62">
      <w:pPr>
        <w:pStyle w:val="Nadpis1"/>
        <w:numPr>
          <w:ilvl w:val="0"/>
          <w:numId w:val="3"/>
        </w:numPr>
        <w:tabs>
          <w:tab w:val="num" w:pos="720"/>
        </w:tabs>
        <w:rPr>
          <w:sz w:val="28"/>
          <w:szCs w:val="28"/>
        </w:rPr>
      </w:pPr>
      <w:r w:rsidRPr="00EE38EE">
        <w:rPr>
          <w:sz w:val="28"/>
          <w:szCs w:val="28"/>
        </w:rPr>
        <w:t xml:space="preserve">Napájecí </w:t>
      </w:r>
      <w:r>
        <w:rPr>
          <w:sz w:val="28"/>
          <w:szCs w:val="28"/>
        </w:rPr>
        <w:t>DC48V</w:t>
      </w:r>
      <w:r w:rsidRPr="00EE38EE">
        <w:rPr>
          <w:sz w:val="28"/>
          <w:szCs w:val="28"/>
        </w:rPr>
        <w:t xml:space="preserve"> </w:t>
      </w:r>
      <w:r>
        <w:rPr>
          <w:sz w:val="28"/>
          <w:szCs w:val="28"/>
        </w:rPr>
        <w:t>distribuce</w:t>
      </w:r>
    </w:p>
    <w:p w14:paraId="4C9AFACD" w14:textId="3052009D" w:rsidR="00477A62" w:rsidRPr="007A7B1F" w:rsidRDefault="00873086" w:rsidP="00477A6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Parametry DC48V </w:t>
      </w:r>
      <w:r w:rsidRPr="007A7B1F">
        <w:rPr>
          <w:rFonts w:ascii="Arial" w:hAnsi="Arial" w:cs="Arial"/>
        </w:rPr>
        <w:t>distribuce:</w:t>
      </w:r>
    </w:p>
    <w:p w14:paraId="24E220CF" w14:textId="1BB4C8A2" w:rsidR="00873086" w:rsidRPr="007A7B1F" w:rsidRDefault="00873086" w:rsidP="00873086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 w:rsidRPr="007A7B1F">
        <w:rPr>
          <w:rFonts w:ascii="Arial" w:hAnsi="Arial" w:cs="Arial"/>
        </w:rPr>
        <w:t>DC48V distribuce v každém IT stojanu (1ks – napájecí větev A / 1ks – napájecí větev B</w:t>
      </w:r>
    </w:p>
    <w:p w14:paraId="1595561B" w14:textId="068E1568" w:rsidR="00873086" w:rsidRDefault="007A7B1F" w:rsidP="00873086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7A7B1F">
        <w:rPr>
          <w:rFonts w:ascii="Arial" w:hAnsi="Arial" w:cs="Arial"/>
        </w:rPr>
        <w:t xml:space="preserve">istribuce pro větev A </w:t>
      </w:r>
      <w:proofErr w:type="spellStart"/>
      <w:r w:rsidRPr="007A7B1F">
        <w:rPr>
          <w:rFonts w:ascii="Arial" w:hAnsi="Arial" w:cs="Arial"/>
        </w:rPr>
        <w:t>a</w:t>
      </w:r>
      <w:proofErr w:type="spellEnd"/>
      <w:r w:rsidRPr="007A7B1F">
        <w:rPr>
          <w:rFonts w:ascii="Arial" w:hAnsi="Arial" w:cs="Arial"/>
        </w:rPr>
        <w:t xml:space="preserve"> distribu</w:t>
      </w:r>
      <w:r>
        <w:rPr>
          <w:rFonts w:ascii="Arial" w:hAnsi="Arial" w:cs="Arial"/>
        </w:rPr>
        <w:t>ce</w:t>
      </w:r>
      <w:r w:rsidRPr="007A7B1F">
        <w:rPr>
          <w:rFonts w:ascii="Arial" w:hAnsi="Arial" w:cs="Arial"/>
        </w:rPr>
        <w:t xml:space="preserve"> pro větev B bude integrována do </w:t>
      </w:r>
      <w:proofErr w:type="spellStart"/>
      <w:r w:rsidRPr="007A7B1F">
        <w:rPr>
          <w:rFonts w:ascii="Arial" w:hAnsi="Arial" w:cs="Arial"/>
        </w:rPr>
        <w:t>jedn</w:t>
      </w:r>
      <w:r>
        <w:rPr>
          <w:rFonts w:ascii="Arial" w:hAnsi="Arial" w:cs="Arial"/>
        </w:rPr>
        <w:t>ého</w:t>
      </w:r>
      <w:proofErr w:type="spellEnd"/>
      <w:r w:rsidRPr="007A7B1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šasí</w:t>
      </w:r>
      <w:proofErr w:type="spellEnd"/>
      <w:r>
        <w:rPr>
          <w:rFonts w:ascii="Arial" w:hAnsi="Arial" w:cs="Arial"/>
        </w:rPr>
        <w:t xml:space="preserve"> (rámu)</w:t>
      </w:r>
    </w:p>
    <w:p w14:paraId="1BF64C6B" w14:textId="5B852BB1" w:rsidR="007A7B1F" w:rsidRDefault="007A7B1F" w:rsidP="00873086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šasí</w:t>
      </w:r>
      <w:proofErr w:type="spellEnd"/>
      <w:r>
        <w:rPr>
          <w:rFonts w:ascii="Arial" w:hAnsi="Arial" w:cs="Arial"/>
        </w:rPr>
        <w:t xml:space="preserve"> bude obsahovat min. </w:t>
      </w:r>
      <w:proofErr w:type="gramStart"/>
      <w:r>
        <w:rPr>
          <w:rFonts w:ascii="Arial" w:hAnsi="Arial" w:cs="Arial"/>
        </w:rPr>
        <w:t>4ks - 40A</w:t>
      </w:r>
      <w:proofErr w:type="gramEnd"/>
      <w:r>
        <w:rPr>
          <w:rFonts w:ascii="Arial" w:hAnsi="Arial" w:cs="Arial"/>
        </w:rPr>
        <w:t xml:space="preserve"> jističů (charakteristika C), svorky pro připojení vstupního kabelu, +/- terminál pro větev A</w:t>
      </w:r>
    </w:p>
    <w:p w14:paraId="2B8699CE" w14:textId="1599CF77" w:rsidR="007A7B1F" w:rsidRPr="007A7B1F" w:rsidRDefault="007A7B1F" w:rsidP="007A7B1F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</w:t>
      </w:r>
      <w:r>
        <w:rPr>
          <w:rFonts w:ascii="Arial" w:hAnsi="Arial" w:cs="Arial"/>
        </w:rPr>
        <w:t>así</w:t>
      </w:r>
      <w:proofErr w:type="spellEnd"/>
      <w:r>
        <w:rPr>
          <w:rFonts w:ascii="Arial" w:hAnsi="Arial" w:cs="Arial"/>
        </w:rPr>
        <w:t xml:space="preserve"> bude obsahovat min. </w:t>
      </w:r>
      <w:proofErr w:type="gramStart"/>
      <w:r>
        <w:rPr>
          <w:rFonts w:ascii="Arial" w:hAnsi="Arial" w:cs="Arial"/>
        </w:rPr>
        <w:t>4ks - 40A</w:t>
      </w:r>
      <w:proofErr w:type="gramEnd"/>
      <w:r>
        <w:rPr>
          <w:rFonts w:ascii="Arial" w:hAnsi="Arial" w:cs="Arial"/>
        </w:rPr>
        <w:t xml:space="preserve"> jističů (charakteristika C), svorky pro připojení vstupního kabelu, +/- terminál pro větev </w:t>
      </w:r>
      <w:r>
        <w:rPr>
          <w:rFonts w:ascii="Arial" w:hAnsi="Arial" w:cs="Arial"/>
        </w:rPr>
        <w:t>B</w:t>
      </w:r>
    </w:p>
    <w:p w14:paraId="61D7B6A4" w14:textId="7139C99B" w:rsidR="007A7B1F" w:rsidRPr="007A7B1F" w:rsidRDefault="007A7B1F" w:rsidP="00873086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svorky pro vyvedení stavů jističů do systému monitoringu</w:t>
      </w:r>
    </w:p>
    <w:sectPr w:rsidR="007A7B1F" w:rsidRPr="007A7B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7CE4A" w14:textId="77777777" w:rsidR="00EE38EE" w:rsidRDefault="00EE38EE" w:rsidP="00EE38EE">
      <w:pPr>
        <w:spacing w:after="0" w:line="240" w:lineRule="auto"/>
      </w:pPr>
      <w:r>
        <w:separator/>
      </w:r>
    </w:p>
  </w:endnote>
  <w:endnote w:type="continuationSeparator" w:id="0">
    <w:p w14:paraId="0E3294D9" w14:textId="77777777" w:rsidR="00EE38EE" w:rsidRDefault="00EE38EE" w:rsidP="00EE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8447932"/>
      <w:docPartObj>
        <w:docPartGallery w:val="Page Numbers (Bottom of Page)"/>
        <w:docPartUnique/>
      </w:docPartObj>
    </w:sdtPr>
    <w:sdtEndPr/>
    <w:sdtContent>
      <w:p w14:paraId="73522310" w14:textId="12878C43" w:rsidR="00EE38EE" w:rsidRDefault="00EE38E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39F68D32" w14:textId="77777777" w:rsidR="00EE38EE" w:rsidRDefault="00EE38E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2504" w14:textId="77777777" w:rsidR="00EE38EE" w:rsidRDefault="00EE38EE" w:rsidP="00EE38EE">
      <w:pPr>
        <w:spacing w:after="0" w:line="240" w:lineRule="auto"/>
      </w:pPr>
      <w:r>
        <w:separator/>
      </w:r>
    </w:p>
  </w:footnote>
  <w:footnote w:type="continuationSeparator" w:id="0">
    <w:p w14:paraId="2790BB5F" w14:textId="77777777" w:rsidR="00EE38EE" w:rsidRDefault="00EE38EE" w:rsidP="00EE3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52F91"/>
    <w:multiLevelType w:val="hybridMultilevel"/>
    <w:tmpl w:val="DE061878"/>
    <w:lvl w:ilvl="0" w:tplc="DD84B14A">
      <w:start w:val="25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80B6B"/>
    <w:multiLevelType w:val="multilevel"/>
    <w:tmpl w:val="7A546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48422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4230E42"/>
    <w:multiLevelType w:val="hybridMultilevel"/>
    <w:tmpl w:val="81D43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993276">
    <w:abstractNumId w:val="1"/>
  </w:num>
  <w:num w:numId="2" w16cid:durableId="1885365450">
    <w:abstractNumId w:val="0"/>
  </w:num>
  <w:num w:numId="3" w16cid:durableId="1126044050">
    <w:abstractNumId w:val="3"/>
  </w:num>
  <w:num w:numId="4" w16cid:durableId="132525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BF3"/>
    <w:rsid w:val="00012C11"/>
    <w:rsid w:val="00153BF3"/>
    <w:rsid w:val="001813DB"/>
    <w:rsid w:val="00477A62"/>
    <w:rsid w:val="004B6423"/>
    <w:rsid w:val="0050695C"/>
    <w:rsid w:val="00540315"/>
    <w:rsid w:val="005B2ADB"/>
    <w:rsid w:val="0060725F"/>
    <w:rsid w:val="006222F3"/>
    <w:rsid w:val="006227A7"/>
    <w:rsid w:val="00676069"/>
    <w:rsid w:val="007A7B1F"/>
    <w:rsid w:val="007C1336"/>
    <w:rsid w:val="007D56F6"/>
    <w:rsid w:val="00873086"/>
    <w:rsid w:val="008B199D"/>
    <w:rsid w:val="008D56E6"/>
    <w:rsid w:val="008F68CE"/>
    <w:rsid w:val="00933A4E"/>
    <w:rsid w:val="009D0485"/>
    <w:rsid w:val="00A54527"/>
    <w:rsid w:val="00A9013C"/>
    <w:rsid w:val="00A942ED"/>
    <w:rsid w:val="00B30CCD"/>
    <w:rsid w:val="00B76B82"/>
    <w:rsid w:val="00BC243A"/>
    <w:rsid w:val="00BD3B5C"/>
    <w:rsid w:val="00BF3259"/>
    <w:rsid w:val="00C17041"/>
    <w:rsid w:val="00C17626"/>
    <w:rsid w:val="00CA7332"/>
    <w:rsid w:val="00D87BE9"/>
    <w:rsid w:val="00DA34A2"/>
    <w:rsid w:val="00EE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6887E"/>
  <w15:chartTrackingRefBased/>
  <w15:docId w15:val="{91B32519-DC00-4A5C-AE03-69D9ED1B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3BF3"/>
    <w:rPr>
      <w:lang w:val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153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53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53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53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53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3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3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53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53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53BF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Nadpis2Char">
    <w:name w:val="Nadpis 2 Char"/>
    <w:basedOn w:val="Predvolenpsmoodseku"/>
    <w:link w:val="Nadpis2"/>
    <w:uiPriority w:val="9"/>
    <w:rsid w:val="00153BF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53BF3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53BF3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53BF3"/>
    <w:rPr>
      <w:rFonts w:eastAsiaTheme="majorEastAsia" w:cstheme="majorBidi"/>
      <w:color w:val="0F4761" w:themeColor="accent1" w:themeShade="BF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3BF3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3BF3"/>
    <w:rPr>
      <w:rFonts w:eastAsiaTheme="majorEastAsia" w:cstheme="majorBidi"/>
      <w:color w:val="595959" w:themeColor="text1" w:themeTint="A6"/>
      <w:lang w:val="cs-CZ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53BF3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53BF3"/>
    <w:rPr>
      <w:rFonts w:eastAsiaTheme="majorEastAsia" w:cstheme="majorBidi"/>
      <w:color w:val="272727" w:themeColor="text1" w:themeTint="D8"/>
      <w:lang w:val="cs-CZ"/>
    </w:rPr>
  </w:style>
  <w:style w:type="paragraph" w:styleId="Nzov">
    <w:name w:val="Title"/>
    <w:basedOn w:val="Normlny"/>
    <w:next w:val="Normlny"/>
    <w:link w:val="NzovChar"/>
    <w:uiPriority w:val="10"/>
    <w:qFormat/>
    <w:rsid w:val="00153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53BF3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53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53BF3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Citcia">
    <w:name w:val="Quote"/>
    <w:basedOn w:val="Normlny"/>
    <w:next w:val="Normlny"/>
    <w:link w:val="CitciaChar"/>
    <w:uiPriority w:val="29"/>
    <w:qFormat/>
    <w:rsid w:val="00153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53BF3"/>
    <w:rPr>
      <w:i/>
      <w:iCs/>
      <w:color w:val="404040" w:themeColor="text1" w:themeTint="BF"/>
      <w:lang w:val="cs-CZ"/>
    </w:rPr>
  </w:style>
  <w:style w:type="paragraph" w:styleId="Odsekzoznamu">
    <w:name w:val="List Paragraph"/>
    <w:basedOn w:val="Normlny"/>
    <w:uiPriority w:val="34"/>
    <w:qFormat/>
    <w:rsid w:val="00153BF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53BF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53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53BF3"/>
    <w:rPr>
      <w:i/>
      <w:iCs/>
      <w:color w:val="0F4761" w:themeColor="accent1" w:themeShade="BF"/>
      <w:lang w:val="cs-CZ"/>
    </w:rPr>
  </w:style>
  <w:style w:type="character" w:styleId="Zvraznenodkaz">
    <w:name w:val="Intense Reference"/>
    <w:basedOn w:val="Predvolenpsmoodseku"/>
    <w:uiPriority w:val="32"/>
    <w:qFormat/>
    <w:rsid w:val="00153BF3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EE3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E38EE"/>
    <w:rPr>
      <w:lang w:val="cs-CZ"/>
    </w:rPr>
  </w:style>
  <w:style w:type="paragraph" w:styleId="Pta">
    <w:name w:val="footer"/>
    <w:basedOn w:val="Normlny"/>
    <w:link w:val="PtaChar"/>
    <w:uiPriority w:val="99"/>
    <w:unhideWhenUsed/>
    <w:rsid w:val="00EE3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E38EE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2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F0ABAC104E254DB9E3A5993560FECA" ma:contentTypeVersion="3" ma:contentTypeDescription="Vytvoří nový dokument" ma:contentTypeScope="" ma:versionID="6c3b3e0d648ca6d7622e49b352e8026d">
  <xsd:schema xmlns:xsd="http://www.w3.org/2001/XMLSchema" xmlns:xs="http://www.w3.org/2001/XMLSchema" xmlns:p="http://schemas.microsoft.com/office/2006/metadata/properties" xmlns:ns2="e525a1b5-49c7-4f2f-832e-e9e087f0d3b7" targetNamespace="http://schemas.microsoft.com/office/2006/metadata/properties" ma:root="true" ma:fieldsID="9ebfc52aa27592aa6df355a4ccbcca41" ns2:_="">
    <xsd:import namespace="e525a1b5-49c7-4f2f-832e-e9e087f0d3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5a1b5-49c7-4f2f-832e-e9e087f0d3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F094D4-30C9-44BA-9C75-DB6A07B5F188}"/>
</file>

<file path=customXml/itemProps2.xml><?xml version="1.0" encoding="utf-8"?>
<ds:datastoreItem xmlns:ds="http://schemas.openxmlformats.org/officeDocument/2006/customXml" ds:itemID="{F5239478-1681-49D2-94BE-BA3CB44ACE77}"/>
</file>

<file path=customXml/itemProps3.xml><?xml version="1.0" encoding="utf-8"?>
<ds:datastoreItem xmlns:ds="http://schemas.openxmlformats.org/officeDocument/2006/customXml" ds:itemID="{92C1C0EE-7A17-4AE3-A37C-D3CAEF2E2B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Marián Hauskrecht</dc:creator>
  <cp:keywords/>
  <dc:description/>
  <cp:lastModifiedBy>Marián Hauskrecht</cp:lastModifiedBy>
  <cp:revision>12</cp:revision>
  <dcterms:created xsi:type="dcterms:W3CDTF">2025-04-27T16:29:00Z</dcterms:created>
  <dcterms:modified xsi:type="dcterms:W3CDTF">2025-05-22T12:32:00Z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0x0101006FF0ABAC104E254DB9E3A5993560FECA</vt:lpwstr>
  </property>
  <property fmtid="{D5CDD505-2E9C-101B-9397-08002B2CF9AE}" pid="3" name="Order">
    <vt:r8>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